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3C50F" w14:textId="77777777" w:rsidR="00381E52" w:rsidRPr="00381E52" w:rsidRDefault="00381E52" w:rsidP="001844C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</w:pPr>
      <w:r w:rsidRPr="00381E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  <w:t>РАЗДЕЛ 2</w:t>
      </w:r>
    </w:p>
    <w:p w14:paraId="66BBBE84" w14:textId="77777777" w:rsidR="00381E52" w:rsidRDefault="0015009F" w:rsidP="001844C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81E5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УКАЗАНИЯ ЗА ИЗГОТВЯНЕ НА ОФЕРТА</w:t>
      </w:r>
    </w:p>
    <w:p w14:paraId="4B88C7A3" w14:textId="77777777" w:rsidR="0015009F" w:rsidRPr="00381E52" w:rsidRDefault="0015009F" w:rsidP="001844C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81E5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ЗА УЧАСТИЕ В ОБЩЕСТВЕНА ПОРЪЧКА ЧРЕЗ СЪБИРАНЕ НА ОФЕРТИ С ОБЯВА ПО РЕДА НА ГЛАВА 26 ОТ ЗОП</w:t>
      </w:r>
    </w:p>
    <w:p w14:paraId="595F9174" w14:textId="77777777" w:rsidR="00381E52" w:rsidRDefault="00381E52" w:rsidP="001844C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</w:p>
    <w:p w14:paraId="425BF5CB" w14:textId="77777777" w:rsidR="0015009F" w:rsidRPr="00C50525" w:rsidRDefault="00322816" w:rsidP="00C5052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</w:t>
      </w:r>
    </w:p>
    <w:p w14:paraId="5CF140BD" w14:textId="44871384" w:rsidR="0015009F" w:rsidRPr="00647723" w:rsidRDefault="0015009F" w:rsidP="00C5052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 на настоящата обществена поръчка за избор на изпълнител по реда на Закона за обществени поръчки, съгласно чл.</w:t>
      </w:r>
      <w:r w:rsidR="00381E52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5, ал.</w:t>
      </w:r>
      <w:r w:rsidR="00381E52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2, т.</w:t>
      </w:r>
      <w:r w:rsidR="00381E52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9 от ЗОП е Кметът на Община </w:t>
      </w:r>
      <w:r w:rsidR="00F935EC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Панагюрище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административен адрес: гр. </w:t>
      </w:r>
      <w:r w:rsidR="00F935EC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Панагюрище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935EC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500, община </w:t>
      </w:r>
      <w:r w:rsidR="00F935EC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Панагюрище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F935EC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Pr="00C5052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>л. „</w:t>
      </w:r>
      <w:r w:rsidR="00F935EC" w:rsidRPr="00C5052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>20-ти Април</w:t>
      </w:r>
      <w:r w:rsidRPr="00C5052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 xml:space="preserve">” № </w:t>
      </w:r>
      <w:r w:rsidR="00F935EC" w:rsidRPr="00C5052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>1</w:t>
      </w:r>
      <w:r w:rsidRPr="00C5052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>3,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интернет адрес: </w:t>
      </w:r>
      <w:hyperlink r:id="rId9" w:tgtFrame="_blank" w:history="1">
        <w:r w:rsidR="00F935EC" w:rsidRPr="00C50525">
          <w:rPr>
            <w:rStyle w:val="inputvalue"/>
            <w:rFonts w:ascii="Times New Roman" w:hAnsi="Times New Roman" w:cs="Times New Roman"/>
            <w:color w:val="0000FF"/>
            <w:sz w:val="24"/>
            <w:szCs w:val="24"/>
            <w:u w:val="single"/>
          </w:rPr>
          <w:t>www.panagyurishte.org</w:t>
        </w:r>
      </w:hyperlink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профил на купувача: </w:t>
      </w:r>
      <w:r w:rsidR="00FF6BC5" w:rsidRPr="00647723">
        <w:rPr>
          <w:rFonts w:ascii="Times New Roman" w:hAnsi="Times New Roman" w:cs="Times New Roman"/>
          <w:sz w:val="24"/>
          <w:szCs w:val="24"/>
        </w:rPr>
        <w:t>https://panagyurishte.nit.bg/</w:t>
      </w:r>
      <w:r w:rsidR="00FB34EB" w:rsidRPr="0064772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E4D8441" w14:textId="77777777" w:rsidR="0015009F" w:rsidRPr="00C50525" w:rsidRDefault="00322816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ПРЕДМЕТ НА ОБЩЕСТВЕНАТА ПОРЪЧКА</w:t>
      </w:r>
    </w:p>
    <w:p w14:paraId="6ED7732C" w14:textId="5EE30867" w:rsidR="0015009F" w:rsidRDefault="0015009F" w:rsidP="00FF6BC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5D0865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Настоящата обществена поръчка е с предмет:</w:t>
      </w:r>
      <w:r w:rsidRPr="005D086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1F309C" w:rsidRPr="001F309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„Текущ ремонт на сграда „Поликлиника“ – първи етаж“</w:t>
      </w:r>
      <w:r w:rsidR="00FF6BC5" w:rsidRPr="00FF6B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.</w:t>
      </w:r>
    </w:p>
    <w:p w14:paraId="5A6A5CB6" w14:textId="77777777" w:rsidR="00FF6BC5" w:rsidRPr="00C50525" w:rsidRDefault="00FF6BC5" w:rsidP="00FF6BC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14:paraId="3D73AA87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ПЪЛНО ОПИСАНИЕ НА ПОРЪЧКАТА</w:t>
      </w:r>
    </w:p>
    <w:p w14:paraId="354F7EF2" w14:textId="77777777" w:rsidR="001F309C" w:rsidRDefault="001F309C" w:rsidP="00C50525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F309C">
        <w:rPr>
          <w:rFonts w:ascii="Times New Roman" w:hAnsi="Times New Roman" w:cs="Times New Roman"/>
          <w:b/>
          <w:bCs/>
          <w:sz w:val="24"/>
          <w:szCs w:val="24"/>
          <w:lang w:val="bg-BG"/>
        </w:rPr>
        <w:t>„Текущ ремонт на сграда „Поликлиника“ – първи етаж“</w:t>
      </w:r>
    </w:p>
    <w:p w14:paraId="704D0B62" w14:textId="77777777" w:rsidR="003D6CEF" w:rsidRPr="0006258B" w:rsidRDefault="003D6CEF" w:rsidP="003D6CEF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</w:pPr>
      <w:proofErr w:type="spellStart"/>
      <w:proofErr w:type="gramStart"/>
      <w:r w:rsidRPr="0006258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Обхват</w:t>
      </w:r>
      <w:proofErr w:type="spellEnd"/>
      <w:r w:rsidRPr="0006258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а</w:t>
      </w:r>
      <w:r w:rsidRPr="0006258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06258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на</w:t>
      </w:r>
      <w:proofErr w:type="spellEnd"/>
      <w:r w:rsidRPr="0006258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06258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дейност</w:t>
      </w:r>
      <w:r w:rsidRPr="0006258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ите</w:t>
      </w:r>
      <w:proofErr w:type="spellEnd"/>
      <w:r w:rsidRPr="0006258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 xml:space="preserve"> и изискванията на възложителя към изпълнението са подробно описани в Раздел 1 – Техническа спецификация.</w:t>
      </w:r>
      <w:proofErr w:type="gramEnd"/>
    </w:p>
    <w:p w14:paraId="2E00D08A" w14:textId="77777777" w:rsidR="003D6CEF" w:rsidRDefault="003D6CEF" w:rsidP="00C50525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</w:pPr>
    </w:p>
    <w:p w14:paraId="549D14A6" w14:textId="77777777" w:rsidR="0015009F" w:rsidRPr="00F54598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F5459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Прогнозна стойност на поръчката</w:t>
      </w:r>
    </w:p>
    <w:p w14:paraId="292E0231" w14:textId="3AD62B3F" w:rsidR="00381E52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</w:pPr>
      <w:r w:rsidRPr="00F5459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Настоящата обществена поръчка е с прогнозна стойност, в размер на </w:t>
      </w:r>
      <w:r w:rsidR="00F54598" w:rsidRPr="00F5459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</w:t>
      </w:r>
      <w:r w:rsidR="001F3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2 574</w:t>
      </w:r>
      <w:r w:rsidR="005D0865" w:rsidRPr="00F54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.00</w:t>
      </w:r>
      <w:r w:rsidR="005D0865" w:rsidRPr="00F545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D0865" w:rsidRPr="00F54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лева</w:t>
      </w:r>
      <w:r w:rsidR="00F54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.</w:t>
      </w:r>
      <w:r w:rsidR="00475B47" w:rsidRPr="00FF6BC5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</w:t>
      </w:r>
    </w:p>
    <w:p w14:paraId="6516DC21" w14:textId="77777777" w:rsidR="00F13742" w:rsidRPr="00C50525" w:rsidRDefault="00F13742" w:rsidP="00C505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Посочената прогнозна стойност е максимално допустимата стойност в лв. без ДДС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Pr="00C50525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която може да бъде оферирана от участниците.</w:t>
      </w:r>
    </w:p>
    <w:p w14:paraId="3907BF05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14:paraId="79380545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Срок на валидност на офертите</w:t>
      </w:r>
    </w:p>
    <w:p w14:paraId="752F1BD4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Срокът на валидн</w:t>
      </w:r>
      <w:r w:rsidR="00475B47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ост на офертите следва да е </w:t>
      </w:r>
      <w:r w:rsidR="00A7313E">
        <w:rPr>
          <w:rFonts w:ascii="Times New Roman" w:eastAsia="Times New Roman" w:hAnsi="Times New Roman" w:cs="Times New Roman"/>
          <w:sz w:val="24"/>
          <w:szCs w:val="24"/>
          <w:lang w:val="bg-BG"/>
        </w:rPr>
        <w:t>6 месеца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крайния срок за подаване на оферти.</w:t>
      </w:r>
    </w:p>
    <w:p w14:paraId="2B4B8648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14:paraId="0B6B5226" w14:textId="69CB799D" w:rsidR="0015009F" w:rsidRPr="00C50525" w:rsidRDefault="00E5086A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Срок за получаване н</w:t>
      </w:r>
      <w:r w:rsidR="0015009F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а оферти</w:t>
      </w:r>
    </w:p>
    <w:p w14:paraId="2F3B350D" w14:textId="64BBF85F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Срокът за получаване на оферти е </w:t>
      </w:r>
      <w:r w:rsidR="00FB34EB" w:rsidRPr="00FB34E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</w:t>
      </w:r>
      <w:r w:rsidR="0006258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8</w:t>
      </w:r>
      <w:r w:rsidR="00322816" w:rsidRPr="00FB34E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322816" w:rsidRPr="00FB34E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дни</w:t>
      </w:r>
      <w:proofErr w:type="spellEnd"/>
      <w:r w:rsidR="00322816" w:rsidRPr="00FB34E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="00322816" w:rsidRPr="00FB34E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публикуването</w:t>
      </w:r>
      <w:proofErr w:type="spellEnd"/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</w:t>
      </w:r>
      <w:proofErr w:type="spellEnd"/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обявата</w:t>
      </w:r>
      <w:proofErr w:type="spellEnd"/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</w:t>
      </w:r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</w:t>
      </w:r>
      <w:r w:rsidR="00FB34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чл. 188,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ал. 1 от ЗОП. </w:t>
      </w:r>
    </w:p>
    <w:p w14:paraId="0D6F04E0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14:paraId="771AADFC" w14:textId="77777777" w:rsidR="00011E34" w:rsidRPr="00C50525" w:rsidRDefault="00011E34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Обособени позиции</w:t>
      </w:r>
    </w:p>
    <w:p w14:paraId="5591879E" w14:textId="77777777" w:rsidR="00F54598" w:rsidRPr="00F54598" w:rsidRDefault="00F54598" w:rsidP="00F54598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F54598">
        <w:rPr>
          <w:rFonts w:ascii="Times New Roman" w:eastAsia="Times New Roman" w:hAnsi="Times New Roman"/>
          <w:bCs/>
          <w:sz w:val="24"/>
          <w:szCs w:val="24"/>
          <w:lang w:val="bg-BG"/>
        </w:rPr>
        <w:t>Поръчката не е разделена на обособени позиции</w:t>
      </w:r>
    </w:p>
    <w:p w14:paraId="4B0CA7F7" w14:textId="77777777" w:rsidR="00011E34" w:rsidRPr="00C50525" w:rsidRDefault="00011E34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14:paraId="3F949A54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Разяснения</w:t>
      </w:r>
    </w:p>
    <w:p w14:paraId="42F15C10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При писмено искане, направено до три дни преди изтичането на срока за получаване на оферти, възложителят е длъжен най-късно на следващия работен ден да публикува в профила на купувача писмени разяснения по условията на обществената поръчка.</w:t>
      </w:r>
    </w:p>
    <w:p w14:paraId="40659998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14:paraId="14C23683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Условия и начин на плащане</w:t>
      </w:r>
    </w:p>
    <w:p w14:paraId="79B1EE58" w14:textId="40EE4C4E" w:rsidR="009A2D02" w:rsidRPr="00E17ECB" w:rsidRDefault="009A2D02" w:rsidP="00C5052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proofErr w:type="spellStart"/>
      <w:r w:rsidRPr="00E17ECB">
        <w:rPr>
          <w:rFonts w:ascii="Times New Roman" w:hAnsi="Times New Roman"/>
          <w:sz w:val="24"/>
          <w:szCs w:val="24"/>
          <w:lang w:val="ru-RU" w:eastAsia="bg-BG"/>
        </w:rPr>
        <w:t>Плащанията</w:t>
      </w:r>
      <w:proofErr w:type="spellEnd"/>
      <w:r w:rsidRPr="00E17EC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E17ECB">
        <w:rPr>
          <w:rFonts w:ascii="Times New Roman" w:hAnsi="Times New Roman"/>
          <w:sz w:val="24"/>
          <w:szCs w:val="24"/>
          <w:lang w:val="ru-RU" w:eastAsia="bg-BG"/>
        </w:rPr>
        <w:t>ще</w:t>
      </w:r>
      <w:proofErr w:type="spellEnd"/>
      <w:r w:rsidRPr="00E17ECB">
        <w:rPr>
          <w:rFonts w:ascii="Times New Roman" w:hAnsi="Times New Roman"/>
          <w:sz w:val="24"/>
          <w:szCs w:val="24"/>
          <w:lang w:val="ru-RU" w:eastAsia="bg-BG"/>
        </w:rPr>
        <w:t xml:space="preserve"> се </w:t>
      </w:r>
      <w:proofErr w:type="spellStart"/>
      <w:r w:rsidRPr="00E17ECB">
        <w:rPr>
          <w:rFonts w:ascii="Times New Roman" w:hAnsi="Times New Roman"/>
          <w:sz w:val="24"/>
          <w:szCs w:val="24"/>
          <w:lang w:val="ru-RU" w:eastAsia="bg-BG"/>
        </w:rPr>
        <w:t>извършват</w:t>
      </w:r>
      <w:proofErr w:type="spellEnd"/>
      <w:r w:rsidR="009C2C5A">
        <w:rPr>
          <w:rFonts w:ascii="Times New Roman" w:hAnsi="Times New Roman"/>
          <w:sz w:val="24"/>
          <w:szCs w:val="24"/>
          <w:lang w:val="ru-RU" w:eastAsia="bg-BG"/>
        </w:rPr>
        <w:t>,</w:t>
      </w:r>
      <w:r w:rsidRPr="00E17EC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E17ECB">
        <w:rPr>
          <w:rFonts w:ascii="Times New Roman" w:hAnsi="Times New Roman"/>
          <w:sz w:val="24"/>
          <w:szCs w:val="24"/>
          <w:lang w:val="ru-RU" w:eastAsia="bg-BG"/>
        </w:rPr>
        <w:t>съгласно</w:t>
      </w:r>
      <w:proofErr w:type="spellEnd"/>
      <w:r w:rsidRPr="00E17EC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E17ECB">
        <w:rPr>
          <w:rFonts w:ascii="Times New Roman" w:hAnsi="Times New Roman"/>
          <w:sz w:val="24"/>
          <w:szCs w:val="24"/>
          <w:lang w:val="ru-RU" w:eastAsia="bg-BG"/>
        </w:rPr>
        <w:t>условията</w:t>
      </w:r>
      <w:proofErr w:type="spellEnd"/>
      <w:r w:rsidRPr="00E17ECB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E17ECB">
        <w:rPr>
          <w:rFonts w:ascii="Times New Roman" w:hAnsi="Times New Roman"/>
          <w:sz w:val="24"/>
          <w:szCs w:val="24"/>
          <w:lang w:val="ru-RU" w:eastAsia="bg-BG"/>
        </w:rPr>
        <w:t>проекто</w:t>
      </w:r>
      <w:proofErr w:type="spellEnd"/>
      <w:r w:rsidRPr="00E17ECB">
        <w:rPr>
          <w:rFonts w:ascii="Times New Roman" w:hAnsi="Times New Roman"/>
          <w:sz w:val="24"/>
          <w:szCs w:val="24"/>
          <w:lang w:val="ru-RU" w:eastAsia="bg-BG"/>
        </w:rPr>
        <w:t>-договора</w:t>
      </w:r>
      <w:r w:rsidRPr="00E17ECB">
        <w:rPr>
          <w:rFonts w:ascii="Times New Roman" w:hAnsi="Times New Roman"/>
          <w:sz w:val="24"/>
          <w:szCs w:val="24"/>
          <w:lang w:val="bg-BG" w:eastAsia="bg-BG"/>
        </w:rPr>
        <w:t>, а именно:</w:t>
      </w:r>
    </w:p>
    <w:p w14:paraId="15483630" w14:textId="77777777" w:rsidR="00E17ECB" w:rsidRPr="00E17ECB" w:rsidRDefault="00E17ECB" w:rsidP="00E17EC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  <w:lang w:val="bg-BG" w:eastAsia="bg-BG" w:bidi="bg-BG"/>
        </w:rPr>
      </w:pPr>
      <w:r w:rsidRPr="00E17ECB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  <w:lang w:val="bg-BG" w:eastAsia="bg-BG" w:bidi="bg-BG"/>
        </w:rPr>
        <w:t xml:space="preserve">ВЪЗЛОЖИТЕЛЯТ заплаща междинно на ИЗПЪЛНИТЕЛЯ в срок до 30 дни, действително извършени дейности въз основа на представени от ИЗПЪЛНИТЕЛЯ сметка </w:t>
      </w:r>
      <w:proofErr w:type="spellStart"/>
      <w:r w:rsidRPr="00E17ECB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  <w:lang w:val="bg-BG" w:eastAsia="bg-BG" w:bidi="bg-BG"/>
        </w:rPr>
        <w:t>обр</w:t>
      </w:r>
      <w:proofErr w:type="spellEnd"/>
      <w:r w:rsidRPr="00E17ECB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  <w:lang w:val="bg-BG" w:eastAsia="bg-BG" w:bidi="bg-BG"/>
        </w:rPr>
        <w:t xml:space="preserve">.19 и одобрени от упълномощено лице от страна на ВЪЗЛОЖИТЕЛЯ, изпълняващо инвеститорски контрол и оригинална фактура. Срокът за одобряване на представените документи за извършените строително-монтажни работи от страна на ВЪЗЛОЖИТЕЛЯ е 5 работни дни, считано от датата на представянето им. </w:t>
      </w:r>
    </w:p>
    <w:p w14:paraId="0FCA6608" w14:textId="77777777" w:rsidR="002B6844" w:rsidRPr="002B6844" w:rsidRDefault="002B6844" w:rsidP="002B684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2B90038" w14:textId="77777777" w:rsidR="00C6525F" w:rsidRPr="00C50525" w:rsidRDefault="00C6525F" w:rsidP="00C5052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50525">
        <w:rPr>
          <w:rFonts w:ascii="Times New Roman" w:hAnsi="Times New Roman"/>
          <w:b/>
          <w:sz w:val="24"/>
          <w:szCs w:val="24"/>
          <w:lang w:val="bg-BG"/>
        </w:rPr>
        <w:t>Гаранция за изпълнение на договора</w:t>
      </w:r>
    </w:p>
    <w:p w14:paraId="6E4A50D6" w14:textId="77777777" w:rsidR="000A7DCD" w:rsidRPr="00A15FAA" w:rsidRDefault="00D503AB" w:rsidP="000A7DCD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bg-BG"/>
        </w:rPr>
      </w:pPr>
      <w:proofErr w:type="spellStart"/>
      <w:proofErr w:type="gramStart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Гаранцията</w:t>
      </w:r>
      <w:proofErr w:type="spellEnd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изпълнение</w:t>
      </w:r>
      <w:proofErr w:type="spellEnd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Договора</w:t>
      </w:r>
      <w:proofErr w:type="spellEnd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в </w:t>
      </w:r>
      <w:proofErr w:type="spellStart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размер</w:t>
      </w:r>
      <w:proofErr w:type="spellEnd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96812"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</w:t>
      </w:r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% (</w:t>
      </w:r>
      <w:r w:rsidR="00096812"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два</w:t>
      </w:r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</w:t>
      </w:r>
      <w:proofErr w:type="spellEnd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 </w:t>
      </w:r>
      <w:proofErr w:type="spellStart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Цената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за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изпълнение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на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Договора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 в </w:t>
      </w:r>
      <w:proofErr w:type="spell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лв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.</w:t>
      </w:r>
      <w:proofErr w:type="gram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proofErr w:type="gram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без</w:t>
      </w:r>
      <w:proofErr w:type="spellEnd"/>
      <w:proofErr w:type="gram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 ДДС </w:t>
      </w:r>
      <w:proofErr w:type="spell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по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чл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. </w:t>
      </w:r>
      <w:proofErr w:type="gramStart"/>
      <w:r w:rsidR="000A7DCD">
        <w:rPr>
          <w:rFonts w:ascii="Times New Roman" w:eastAsia="Times New Roman" w:hAnsi="Times New Roman"/>
          <w:color w:val="000000"/>
          <w:lang w:eastAsia="bg-BG"/>
        </w:rPr>
        <w:t>3</w:t>
      </w:r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, </w:t>
      </w:r>
      <w:proofErr w:type="spell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ал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.</w:t>
      </w:r>
      <w:proofErr w:type="gram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 1.</w:t>
      </w:r>
      <w:r w:rsidR="000A7DCD" w:rsidRPr="0066506B">
        <w:rPr>
          <w:rFonts w:ascii="Times New Roman" w:eastAsia="Times New Roman" w:hAnsi="Times New Roman"/>
          <w:b/>
          <w:color w:val="000000"/>
          <w:lang w:eastAsia="bg-BG"/>
        </w:rPr>
        <w:t xml:space="preserve"> </w:t>
      </w:r>
      <w:proofErr w:type="spell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Гаранцията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за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обезпечаване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на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изпълнението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, </w:t>
      </w:r>
      <w:proofErr w:type="spell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следва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да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бъде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със</w:t>
      </w:r>
      <w:proofErr w:type="spellEnd"/>
      <w:r w:rsidR="000A7DCD" w:rsidRPr="00317AB2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срок</w:t>
      </w:r>
      <w:proofErr w:type="spellEnd"/>
      <w:r w:rsidR="000A7DCD" w:rsidRPr="00317AB2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на</w:t>
      </w:r>
      <w:proofErr w:type="spellEnd"/>
      <w:r w:rsidR="000A7DCD" w:rsidRPr="00317AB2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валидност</w:t>
      </w:r>
      <w:proofErr w:type="spellEnd"/>
      <w:r w:rsidR="000A7DCD" w:rsidRPr="00317AB2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за</w:t>
      </w:r>
      <w:proofErr w:type="spellEnd"/>
      <w:r w:rsidR="000A7DCD" w:rsidRPr="00317AB2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целия</w:t>
      </w:r>
      <w:proofErr w:type="spellEnd"/>
      <w:r w:rsidR="000A7DCD" w:rsidRPr="00317AB2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срок</w:t>
      </w:r>
      <w:proofErr w:type="spellEnd"/>
      <w:r w:rsidR="000A7DCD" w:rsidRPr="00317AB2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за</w:t>
      </w:r>
      <w:proofErr w:type="spellEnd"/>
      <w:r w:rsidR="000A7DCD" w:rsidRPr="00317AB2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изпълнение</w:t>
      </w:r>
      <w:proofErr w:type="spellEnd"/>
      <w:r w:rsidR="000A7DCD" w:rsidRPr="00317AB2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на</w:t>
      </w:r>
      <w:proofErr w:type="spellEnd"/>
      <w:r w:rsidR="000A7DCD" w:rsidRPr="00317AB2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услугите</w:t>
      </w:r>
      <w:proofErr w:type="spellEnd"/>
      <w:r w:rsidR="000A7DCD" w:rsidRPr="00317AB2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по</w:t>
      </w:r>
      <w:proofErr w:type="spellEnd"/>
      <w:r w:rsidR="000A7DCD" w:rsidRPr="00317AB2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този</w:t>
      </w:r>
      <w:proofErr w:type="spellEnd"/>
      <w:r w:rsidR="000A7DCD" w:rsidRPr="00317AB2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Договор</w:t>
      </w:r>
      <w:proofErr w:type="spellEnd"/>
      <w:r w:rsidR="000A7DCD" w:rsidRPr="00317AB2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плюс</w:t>
      </w:r>
      <w:proofErr w:type="spellEnd"/>
      <w:r w:rsidR="000A7DCD" w:rsidRPr="00317AB2">
        <w:rPr>
          <w:rFonts w:ascii="Times New Roman" w:eastAsia="Times New Roman" w:hAnsi="Times New Roman"/>
          <w:color w:val="000000"/>
          <w:lang w:eastAsia="bg-BG"/>
        </w:rPr>
        <w:t xml:space="preserve"> 30 /</w:t>
      </w:r>
      <w:proofErr w:type="spellStart"/>
      <w:r w:rsidR="000A7DCD" w:rsidRPr="00317AB2">
        <w:rPr>
          <w:rFonts w:ascii="Times New Roman" w:eastAsia="Times New Roman" w:hAnsi="Times New Roman"/>
          <w:i/>
          <w:iCs/>
          <w:color w:val="000000"/>
          <w:lang w:eastAsia="bg-BG"/>
        </w:rPr>
        <w:t>словом</w:t>
      </w:r>
      <w:proofErr w:type="spellEnd"/>
      <w:r w:rsidR="000A7DCD" w:rsidRPr="00317AB2">
        <w:rPr>
          <w:rFonts w:ascii="Times New Roman" w:eastAsia="Times New Roman" w:hAnsi="Times New Roman"/>
          <w:i/>
          <w:iCs/>
          <w:color w:val="000000"/>
          <w:lang w:eastAsia="bg-BG"/>
        </w:rPr>
        <w:t xml:space="preserve">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тридесет</w:t>
      </w:r>
      <w:proofErr w:type="spellEnd"/>
      <w:r w:rsidR="000A7DCD" w:rsidRPr="00317AB2">
        <w:rPr>
          <w:rFonts w:ascii="Times New Roman" w:eastAsia="Times New Roman" w:hAnsi="Times New Roman"/>
          <w:color w:val="000000"/>
          <w:lang w:eastAsia="bg-BG"/>
        </w:rPr>
        <w:t xml:space="preserve">/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календарни</w:t>
      </w:r>
      <w:proofErr w:type="spellEnd"/>
      <w:r w:rsidR="000A7DCD" w:rsidRPr="00317AB2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дни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.</w:t>
      </w:r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proofErr w:type="gramStart"/>
      <w:r w:rsidR="000A7DCD">
        <w:rPr>
          <w:rFonts w:ascii="Times New Roman" w:eastAsia="Times New Roman" w:hAnsi="Times New Roman"/>
          <w:color w:val="000000"/>
          <w:lang w:eastAsia="bg-BG"/>
        </w:rPr>
        <w:t>Гаранцията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за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изпълнение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на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договора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се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представя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под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форма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избрана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от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изпълнителя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-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парична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сума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или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банкова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гаранция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или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застраховка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>.</w:t>
      </w:r>
      <w:proofErr w:type="gramEnd"/>
    </w:p>
    <w:p w14:paraId="340C228C" w14:textId="77777777" w:rsidR="00D503AB" w:rsidRPr="00C50525" w:rsidRDefault="00D503AB" w:rsidP="00C5052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509611A0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Общи условия</w:t>
      </w:r>
    </w:p>
    <w:p w14:paraId="282F0CE1" w14:textId="77777777" w:rsidR="0015009F" w:rsidRPr="00C50525" w:rsidRDefault="0015009F" w:rsidP="00095D59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При изготвяне на офертата всеки участник трябва да се придържа точно към обявените от възложителя условия.</w:t>
      </w:r>
    </w:p>
    <w:p w14:paraId="300DE0D7" w14:textId="77777777" w:rsidR="0015009F" w:rsidRPr="00C50525" w:rsidRDefault="0015009F" w:rsidP="00095D59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Офертите се изготвят на български език.</w:t>
      </w:r>
    </w:p>
    <w:p w14:paraId="1F776E6D" w14:textId="77777777" w:rsidR="0015009F" w:rsidRPr="00C50525" w:rsidRDefault="0015009F" w:rsidP="00095D59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 До изтичането на срока за подаване на офертите всеки </w:t>
      </w:r>
      <w:r w:rsidR="005455BB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участник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може да промени, да допълни или да оттегли офертата си.</w:t>
      </w:r>
    </w:p>
    <w:p w14:paraId="43D408AA" w14:textId="77777777" w:rsidR="0015009F" w:rsidRPr="00C50525" w:rsidRDefault="0015009F" w:rsidP="00095D59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Всеки участник в процедура за възлагане на обществена поръчка има право да представи само една оферта.</w:t>
      </w:r>
    </w:p>
    <w:p w14:paraId="385D3D05" w14:textId="77777777" w:rsidR="0015009F" w:rsidRPr="00C50525" w:rsidRDefault="0015009F" w:rsidP="00095D59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Лице</w:t>
      </w:r>
      <w:r w:rsidR="005455BB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което участва в обединение или е дало съгласие да бъде подизпълнител на друг участник, не може да подава самостоятелна оферта.</w:t>
      </w:r>
    </w:p>
    <w:p w14:paraId="6BFACBCB" w14:textId="77777777" w:rsidR="0015009F" w:rsidRPr="00C50525" w:rsidRDefault="0015009F" w:rsidP="00095D59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процедура за възлагане на обществена поръчка едно физическо или юридическо лице може да участва само в едно обединение.</w:t>
      </w:r>
    </w:p>
    <w:p w14:paraId="0F6928EE" w14:textId="77777777" w:rsidR="0015009F" w:rsidRPr="00C50525" w:rsidRDefault="0015009F" w:rsidP="00095D59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Свързани лица не могат да бъдат самостоятелни участници в една и съща процедура.</w:t>
      </w:r>
    </w:p>
    <w:p w14:paraId="5053E171" w14:textId="77777777"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Свързани лица са тези по смисъла на §1, т. 13 и 14 от ДР на Закона за публичното предлагане на ценни книжа.</w:t>
      </w:r>
    </w:p>
    <w:p w14:paraId="3CFC819F" w14:textId="77777777"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"Свързани лица" са:</w:t>
      </w:r>
    </w:p>
    <w:p w14:paraId="3E0574DF" w14:textId="77777777"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а) лицата, едното от които контролира другото лице или негово дъщерно дружество:</w:t>
      </w:r>
    </w:p>
    <w:p w14:paraId="72616D1E" w14:textId="77777777"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б) лицата, чиято дейност се контролира от трето лице;</w:t>
      </w:r>
    </w:p>
    <w:p w14:paraId="1EA41D7F" w14:textId="77777777"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в) лицата, които съвместно контролират трето лице;</w:t>
      </w:r>
    </w:p>
    <w:p w14:paraId="190C65E2" w14:textId="77777777"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г)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14:paraId="0BAD534A" w14:textId="77777777"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"Контрол" е налице, когато едно лице:</w:t>
      </w:r>
    </w:p>
    <w:p w14:paraId="1360FC9A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а)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лице: или</w:t>
      </w:r>
    </w:p>
    <w:p w14:paraId="0AC754B3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б) може да определя пряко или непряко повече от половината от членовете на управителния или контролния орган на едно юридическо лице; или</w:t>
      </w:r>
    </w:p>
    <w:p w14:paraId="1C0905B6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в) може по друг начин да упражнява решаващо влияние върху вземането на решения във връзка с дейността на юридическо лице.</w:t>
      </w:r>
    </w:p>
    <w:p w14:paraId="212CD0D0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14:paraId="4F539028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Изисквания към участниците</w:t>
      </w:r>
    </w:p>
    <w:p w14:paraId="53CE2B24" w14:textId="77777777" w:rsidR="0015009F" w:rsidRPr="00C50525" w:rsidRDefault="0015009F" w:rsidP="00095D59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Участник в настоящата обществена поръчка може да бъде всяко българско или чуждестранно физическо или юридическо лице или техни обединения, както и всяко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друго образувание, което има право да изпълнява този вид услуга, съгласно законодателството ла държавата, в която то е установено.</w:t>
      </w:r>
    </w:p>
    <w:p w14:paraId="2759F166" w14:textId="3BE8ED43" w:rsidR="0015009F" w:rsidRPr="00C50525" w:rsidRDefault="0015009F" w:rsidP="00095D59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Клон на чуждестранно лице може да е самостоятелен участник в настоящата обществена поръчка, ако може самостоятелно да подава оферти и да сключва договори</w:t>
      </w:r>
      <w:r w:rsidR="009C2C5A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 законодателството на държавата, в която е установен.</w:t>
      </w:r>
    </w:p>
    <w:p w14:paraId="408EB06B" w14:textId="77777777" w:rsidR="0015009F" w:rsidRPr="00C50525" w:rsidRDefault="0015009F" w:rsidP="00095D59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обществената поръчка може да участва всеки, който отговаря на условията, посочени в Закона за обществените поръчки (ЗОП). Правилника за прилагане на ЗОП (ППЗОП) и посочените в настоящата обява изисквания на възложителя.</w:t>
      </w:r>
    </w:p>
    <w:p w14:paraId="3D12D4F5" w14:textId="77777777" w:rsidR="009632E7" w:rsidRPr="00C50525" w:rsidRDefault="009632E7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16809DE9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Участие на подизпълнители</w:t>
      </w:r>
      <w:r w:rsidR="00D2001F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, трети лица</w:t>
      </w:r>
    </w:p>
    <w:p w14:paraId="5F36C47E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Участниците посочват в офертата подизпълнителите и дела от поръчката, който ще им възложат, ако възнамеряват да използват такива. В този случай те трябва да представят</w:t>
      </w:r>
    </w:p>
    <w:p w14:paraId="531CEF3D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доказателство за поетите о</w:t>
      </w:r>
      <w:r w:rsidR="006E360C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подизпълнителите задължения. Подизпълнителите трябва да отговарят на съответните критерии за подбор съобразно вида и дела от поръчката, кой</w:t>
      </w:r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о ще изпълняват, и за тях да не са налице основания за отстраняване от процедурата.</w:t>
      </w:r>
    </w:p>
    <w:p w14:paraId="1812CC5B" w14:textId="77777777" w:rsidR="00D2001F" w:rsidRPr="00C50525" w:rsidRDefault="00D2001F" w:rsidP="00C5052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proofErr w:type="gram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Изпълнителите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сключват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договор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подизпълнение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с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подизпълнителите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посочени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в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офертата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  <w:proofErr w:type="gram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Възложителят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изисква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замяна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подизпълнител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който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отговаря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proofErr w:type="gram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някое</w:t>
      </w:r>
      <w:proofErr w:type="spellEnd"/>
      <w:proofErr w:type="gram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условията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: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съответните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критерии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подбор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съобразно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вида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и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дела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поръчката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който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ще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изпълняват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и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тях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налице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основания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отстраняване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процедурата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поради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промяна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в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обстоятелствата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преди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сключване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договора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обществена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поръчка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</w:t>
      </w:r>
    </w:p>
    <w:p w14:paraId="243686B1" w14:textId="77777777" w:rsidR="00D2001F" w:rsidRPr="00C50525" w:rsidRDefault="00D2001F" w:rsidP="00C5052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proofErr w:type="gram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Подизпълнителите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нямат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право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превъзлагат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една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или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повече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дейностите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които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включени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в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предмета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договора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подизпълнение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  <w:proofErr w:type="gram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</w:p>
    <w:p w14:paraId="5ADA00A7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Когато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 възнаграждение за тази част на подизпълнителя. В тези случаи разплащанията се осъществяват въз основа на искане, отправено от подизпълнителя до възложителя чрез изпълнителя, който е длъжен да го предостави на възложителя в 15-дневен срок от получаването му. Към същото, изпълнителят предоставя становище, от което да е видно дали оспорва плащанията или част от тях като недължими.</w:t>
      </w:r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 има право да откаже директно плащане към подизпълнителя, когато искането за плащане е оспорено, до момента на отстраняване на причината за отказа.</w:t>
      </w:r>
    </w:p>
    <w:p w14:paraId="7857E407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Независимо от възможността за използване на подизпълнители отговорността за изпълнение на договора за обществена поръчка е на изпълнителя.</w:t>
      </w:r>
    </w:p>
    <w:p w14:paraId="5ED3C6D2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След сключване на договора и най-късно преди започване на изпълнението му. изпълнителят уведомява възложителя за името, данните за контакт и представителите на подизпълнителите, посочени в офертата. Изпълнителят уведомява възложителя за всякакви промени в предоставената информация в хода на изпълнението на поръчката.</w:t>
      </w:r>
    </w:p>
    <w:p w14:paraId="7D7F3DE0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Замяна или включване на подизпълнител по време на изпълнение на договор за обществена поръчка се допуска по изключение, когато възникне необходимост, ако са изпълнени едновременно следните условия:</w:t>
      </w:r>
    </w:p>
    <w:p w14:paraId="1575C78B" w14:textId="77777777" w:rsidR="0015009F" w:rsidRPr="00C50525" w:rsidRDefault="0015009F" w:rsidP="00095D59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новия подизпълнител не са налице основанията за отстраняване в процедурата;</w:t>
      </w:r>
    </w:p>
    <w:p w14:paraId="6274DB10" w14:textId="77777777" w:rsidR="0015009F" w:rsidRPr="00C50525" w:rsidRDefault="0015009F" w:rsidP="00095D59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новият подизпълнител отговаря на критериите за подбор</w:t>
      </w:r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отношение на дела и вида на дейностите, които ще изпълнява.</w:t>
      </w:r>
    </w:p>
    <w:p w14:paraId="3804DE2A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При замяна или включване на подизпълнител изпълнителят представя на възложителя всички документи, които доказват изпълнението на условията, че същия отговаря на съответните критерии за подбор съобразно вида и дела от поръчката, който ще изпълнява, и за него да не са налице основания за отстраняване от процедурата.</w:t>
      </w:r>
    </w:p>
    <w:p w14:paraId="2DCBB392" w14:textId="77777777" w:rsidR="00C50525" w:rsidRPr="00C50525" w:rsidRDefault="00C50525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AB4B85C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Участниците могат да се позоват на капацитета на трети лица</w:t>
      </w:r>
      <w:r w:rsidR="00C50525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независимо от правната връзка между тях, по отношение на критериите, свързани с икономическото и финансовото състояние, техническите способности и професионалната компетентност.</w:t>
      </w:r>
    </w:p>
    <w:p w14:paraId="021196D7" w14:textId="77777777" w:rsidR="00D2001F" w:rsidRPr="00C50525" w:rsidRDefault="006B0AF8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У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частниците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могат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конкретната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поръчка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се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позоват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капацитета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трети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лица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независимо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правната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връзка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между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тях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отношение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критериите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свързани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с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икономическото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и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финансовото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състояние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техническите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и </w:t>
      </w:r>
      <w:r w:rsidR="00D2001F" w:rsidRPr="00C50525">
        <w:rPr>
          <w:rFonts w:ascii="Times New Roman" w:eastAsia="Times New Roman" w:hAnsi="Times New Roman" w:cs="Times New Roman"/>
          <w:color w:val="008080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професионалните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способности</w:t>
      </w:r>
      <w:proofErr w:type="spellEnd"/>
    </w:p>
    <w:p w14:paraId="77D45B7E" w14:textId="77777777" w:rsidR="006B0AF8" w:rsidRPr="00C50525" w:rsidRDefault="006B0AF8" w:rsidP="00C505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отношение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критериите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свързани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с </w:t>
      </w:r>
      <w:proofErr w:type="spellStart"/>
      <w:proofErr w:type="gram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професионална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компетентност</w:t>
      </w:r>
      <w:proofErr w:type="spellEnd"/>
      <w:proofErr w:type="gram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и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опит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изпълнение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поръчката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участниците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могат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позоват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капацитета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трети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лица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само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ако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тези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ще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участват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в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изпълнението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частта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поръчката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която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е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необходим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този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капацитет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proofErr w:type="spellStart"/>
      <w:proofErr w:type="gram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Когато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участникът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позовава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капацитета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трети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лица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той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трябва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може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докаже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че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ще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разполага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с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техните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ресурси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като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представи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документи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поетите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третите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лица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задължения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  <w:proofErr w:type="gram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</w:p>
    <w:p w14:paraId="28C6E31E" w14:textId="77777777" w:rsidR="006B0AF8" w:rsidRPr="00C50525" w:rsidRDefault="006B0AF8" w:rsidP="00C505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proofErr w:type="gram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Третите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лица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трябва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отговарят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съответните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критерии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подбор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доказването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които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кандидатът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или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участникът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позовава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техния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капацитет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и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тях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lastRenderedPageBreak/>
        <w:t>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налице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основанията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отстраняване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процедурата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  <w:proofErr w:type="gram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</w:p>
    <w:p w14:paraId="7103C77E" w14:textId="77777777" w:rsidR="006B0AF8" w:rsidRPr="00C50525" w:rsidRDefault="006B0AF8" w:rsidP="00C505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proofErr w:type="gram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Възложителят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изисква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участника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замени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посоченото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него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трето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лице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ако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отговаря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някое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горните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условия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поради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промяна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в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обстоятелства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преди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сключване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договора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обществена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поръчка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  <w:proofErr w:type="gram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</w:t>
      </w:r>
    </w:p>
    <w:p w14:paraId="3909258F" w14:textId="77777777" w:rsidR="006B0AF8" w:rsidRPr="00C50525" w:rsidRDefault="006B0AF8" w:rsidP="00C505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ъзложителят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изисква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солидарна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отговорност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изпълнението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поръчката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участника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и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третото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лице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чийто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капацитет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използва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доказване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съответствие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с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критериите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свързани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с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икономическото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и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финансовото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състояние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</w:t>
      </w:r>
    </w:p>
    <w:p w14:paraId="2EF2B14C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Когато участник в процедурата е обединение от физически и/или юридически лица. т</w:t>
      </w:r>
      <w:r w:rsidR="006B0AF8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й може да докаже изпълнението на критериите за подбор с капацитета на трети лица при спазване на условията на чл. 65 ал. 2 - 4 от ЗОП.</w:t>
      </w:r>
    </w:p>
    <w:p w14:paraId="2F887BFD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22096869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ЛИЧНО СЪСТОЯНИЕ НА УЧАСТНИЦИТЕ</w:t>
      </w:r>
    </w:p>
    <w:p w14:paraId="5DF75344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За участниците не следва да са налице основанията по чл. 54. ал. 1, т. 1 -</w:t>
      </w:r>
      <w:r w:rsidR="00D65497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5 и 7 от ЗОП.</w:t>
      </w:r>
    </w:p>
    <w:p w14:paraId="744250B6" w14:textId="288CA29D" w:rsidR="00C75CAF" w:rsidRPr="00C75CAF" w:rsidRDefault="00C75CAF" w:rsidP="00C75CA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75CAF">
        <w:rPr>
          <w:rFonts w:ascii="Times New Roman" w:hAnsi="Times New Roman" w:cs="Times New Roman"/>
          <w:sz w:val="24"/>
          <w:szCs w:val="24"/>
        </w:rPr>
        <w:t>Основанията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eastAsia="Times New Roman" w:hAnsi="Times New Roman" w:cs="Times New Roman"/>
          <w:sz w:val="24"/>
          <w:szCs w:val="24"/>
          <w:lang w:val="bg-BG"/>
        </w:rPr>
        <w:t>чл.</w:t>
      </w:r>
      <w:proofErr w:type="gramEnd"/>
      <w:r w:rsidRPr="00C75CA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54,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. 1, </w:t>
      </w:r>
      <w:r w:rsidRPr="00C75CAF">
        <w:rPr>
          <w:rFonts w:ascii="Times New Roman" w:hAnsi="Times New Roman" w:cs="Times New Roman"/>
          <w:sz w:val="24"/>
          <w:szCs w:val="24"/>
        </w:rPr>
        <w:t>т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. 1, 2 </w:t>
      </w:r>
      <w:r w:rsidRPr="00C75CAF">
        <w:rPr>
          <w:rFonts w:ascii="Times New Roman" w:hAnsi="Times New Roman" w:cs="Times New Roman"/>
          <w:sz w:val="24"/>
          <w:szCs w:val="24"/>
        </w:rPr>
        <w:t>и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отнасят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лицата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представляват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участника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и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неговите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управителни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и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надзорни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="009C2C5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регистъра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5CAF">
        <w:rPr>
          <w:rFonts w:ascii="Times New Roman" w:hAnsi="Times New Roman" w:cs="Times New Roman"/>
          <w:sz w:val="24"/>
          <w:szCs w:val="24"/>
        </w:rPr>
        <w:t>в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е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вписан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участникът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кандидатът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такъв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документите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удостоверяващи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правосубектността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75CAF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в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състава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тези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участва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юридическо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основанията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отнасят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физическите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представляват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регистъра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5CAF">
        <w:rPr>
          <w:rFonts w:ascii="Times New Roman" w:hAnsi="Times New Roman" w:cs="Times New Roman"/>
          <w:sz w:val="24"/>
          <w:szCs w:val="24"/>
        </w:rPr>
        <w:t>в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е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вписано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юридическото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такъв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документите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удостоверяващи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правосубектността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1F3D5F" w14:textId="77777777" w:rsidR="00C75CAF" w:rsidRDefault="00C75CAF" w:rsidP="00C75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5CAF">
        <w:rPr>
          <w:rFonts w:ascii="Times New Roman" w:hAnsi="Times New Roman" w:cs="Times New Roman"/>
          <w:sz w:val="24"/>
          <w:szCs w:val="24"/>
        </w:rPr>
        <w:t>В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случаите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eastAsia="Times New Roman" w:hAnsi="Times New Roman" w:cs="Times New Roman"/>
          <w:sz w:val="24"/>
          <w:szCs w:val="24"/>
          <w:lang w:val="bg-BG"/>
        </w:rPr>
        <w:t>чл.</w:t>
      </w:r>
      <w:proofErr w:type="gramEnd"/>
      <w:r w:rsidRPr="00C75CA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54,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75CA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75CA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ЗОП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кандидатът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участникът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юридическо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в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състава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негов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контролен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управителен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представлява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физическо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пълномощие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основанията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r w:rsidRPr="00C75CAF">
        <w:rPr>
          <w:rFonts w:ascii="Times New Roman" w:hAnsi="Times New Roman" w:cs="Times New Roman"/>
          <w:sz w:val="24"/>
          <w:szCs w:val="24"/>
        </w:rPr>
        <w:t>т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. 1, 2 </w:t>
      </w:r>
      <w:r w:rsidRPr="00C75CAF">
        <w:rPr>
          <w:rFonts w:ascii="Times New Roman" w:hAnsi="Times New Roman" w:cs="Times New Roman"/>
          <w:sz w:val="24"/>
          <w:szCs w:val="24"/>
        </w:rPr>
        <w:t>и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отнасят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и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физическо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5C8224AD" w14:textId="77777777" w:rsidR="0015009F" w:rsidRPr="00C75CAF" w:rsidRDefault="0015009F" w:rsidP="00C75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75CAF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 задължително отстранява от участие в обществената поръчк</w:t>
      </w:r>
      <w:r w:rsidR="00C15B84" w:rsidRPr="00C75CA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 участник, </w:t>
      </w:r>
      <w:r w:rsidRPr="00C75CAF">
        <w:rPr>
          <w:rFonts w:ascii="Times New Roman" w:eastAsia="Times New Roman" w:hAnsi="Times New Roman" w:cs="Times New Roman"/>
          <w:sz w:val="24"/>
          <w:szCs w:val="24"/>
          <w:lang w:val="bg-BG"/>
        </w:rPr>
        <w:t>когато:</w:t>
      </w:r>
    </w:p>
    <w:p w14:paraId="07C5DF69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1. е осъден с влязла в сила присъда, освен ако е реабилитиран, за престъпление по чл. 108а. чл. 159а - 159г, чл. 172, чл. 192а. чл. 194 - 217, чл. 219 - 252. чл. 253 - 260. чл. 301 - 307, чл. 321, 321а и чл. 352 - 353е от Наказателния кодекс;</w:t>
      </w:r>
    </w:p>
    <w:p w14:paraId="4D187B76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2. е осъден с влязла в сила присъда, освен ако е реабилитиран, за престъпление, аналогично на тези по т. 1, в друга държава членка или трета страна;</w:t>
      </w:r>
    </w:p>
    <w:p w14:paraId="3F45402C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3. има задължения за данъци и задължителни осигурителни вноски по смисъла на чл. 162. ал. 2.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освен ако е </w:t>
      </w:r>
      <w:r w:rsidR="006B0AF8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опуснато разсрочване, отсрочване или обезпечение на задълженията или задължението е по акт. който не е влязъл в сила:</w:t>
      </w:r>
    </w:p>
    <w:p w14:paraId="5EBBBDCF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4. е налице неравнопоставеност в случаите по чл. 44, ал. 5 от ЗОП;</w:t>
      </w:r>
    </w:p>
    <w:p w14:paraId="636DA8A1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5. е установено, че:</w:t>
      </w:r>
    </w:p>
    <w:p w14:paraId="00EB210D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14:paraId="575FAD2A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14:paraId="0C82FC01" w14:textId="77777777" w:rsidR="0015009F" w:rsidRPr="00C50525" w:rsidRDefault="0015009F" w:rsidP="00C505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6. </w:t>
      </w:r>
      <w:proofErr w:type="gram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установено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влязло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сила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наказателно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съдебно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61,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62,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3,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63,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2,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118,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128,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228,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3,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245 и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301 – 305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Кодекса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труда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13,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трудовата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миграция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трудовата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мобилност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аналогични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задължения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установени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акт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компетентен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орган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законодателството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държавата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кандидатът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участникът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установен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80A65D7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7. е налице конфликт на интереси, който не може да бъде отстранен</w:t>
      </w:r>
      <w:r w:rsidR="00C15B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61F1BAC7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11973DB0" w14:textId="77777777" w:rsidR="0015009F" w:rsidRPr="00C50525" w:rsidRDefault="0015009F" w:rsidP="00C5052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Основания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</w:rPr>
        <w:t>незадължително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</w:rPr>
        <w:t>отстраняване</w:t>
      </w:r>
      <w:proofErr w:type="spellEnd"/>
    </w:p>
    <w:p w14:paraId="722630CC" w14:textId="77777777" w:rsidR="0015009F" w:rsidRPr="00C50525" w:rsidRDefault="0015009F" w:rsidP="00C5052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отстран</w:t>
      </w:r>
      <w:r w:rsidR="00D65497" w:rsidRPr="00C50525">
        <w:rPr>
          <w:rFonts w:ascii="Times New Roman" w:hAnsi="Times New Roman" w:cs="Times New Roman"/>
          <w:sz w:val="24"/>
          <w:szCs w:val="24"/>
          <w:lang w:val="bg-BG"/>
        </w:rPr>
        <w:t>ява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процедурата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възлагане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когото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някое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обстоятелства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>:</w:t>
      </w:r>
    </w:p>
    <w:p w14:paraId="3E2AF43A" w14:textId="77777777" w:rsidR="0015009F" w:rsidRPr="00C50525" w:rsidRDefault="009F6D72" w:rsidP="00C505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1.</w:t>
      </w:r>
      <w:r w:rsidR="0015009F"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обявен е в несъстоятелност или е в производство по несъстоятелност, или е в процедура по ликвидация, или е сключил извънсъдебно споразумение с кредиторите си по смисъла на чл.740 от Търговския закон, или е преустановил дейността си, а в случай че участникът е чуждестранно лице - се намира в подобно положение, произтичащо от сходна процедура, съгласно законодателството в държавата, в която е установен;</w:t>
      </w:r>
    </w:p>
    <w:p w14:paraId="10E82120" w14:textId="77777777" w:rsidR="0015009F" w:rsidRPr="00C50525" w:rsidRDefault="009F6D72" w:rsidP="00C505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lastRenderedPageBreak/>
        <w:t>2.</w:t>
      </w:r>
      <w:r w:rsidR="0015009F"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лишен от правото да упражнява професия и/или дейност свързана с предмета на настоящата поръчка, съгласно законодателството на държавата, в която е извършено нарушението;</w:t>
      </w:r>
    </w:p>
    <w:p w14:paraId="344B8A1D" w14:textId="77777777" w:rsidR="0015009F" w:rsidRPr="00C50525" w:rsidRDefault="009F6D72" w:rsidP="00C505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3.</w:t>
      </w:r>
      <w:r w:rsidR="0015009F"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сключил е споразумение с други лица с цел нарушаване на конкуренцията, когато нарушението е установено с акт на компетентен орган;</w:t>
      </w:r>
    </w:p>
    <w:p w14:paraId="50FE4AEF" w14:textId="77777777" w:rsidR="0015009F" w:rsidRPr="00C50525" w:rsidRDefault="009F6D72" w:rsidP="00C505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4.</w:t>
      </w:r>
      <w:r w:rsidR="0015009F"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доказано е, че е виновен за неизпълнение на договор за обществена поръчка, довело до предсрочното му прекратяване, изплащане на обезщетения или други подобни санкции, с изключение на случаите, когато неизпълнението засяга по-малко от 50 на сто от стойността или обема на договора;</w:t>
      </w:r>
    </w:p>
    <w:p w14:paraId="468D88D8" w14:textId="77777777" w:rsidR="0015009F" w:rsidRPr="00C50525" w:rsidRDefault="009F6D72" w:rsidP="00C505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5.</w:t>
      </w:r>
      <w:r w:rsidR="0015009F"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опитал е да:</w:t>
      </w:r>
    </w:p>
    <w:p w14:paraId="3EC78E07" w14:textId="77777777" w:rsidR="0015009F" w:rsidRPr="00C50525" w:rsidRDefault="009F6D72" w:rsidP="00C505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а)</w:t>
      </w:r>
      <w:r w:rsidR="0015009F"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повлияе на вземането на решение от страна на Възложителя, свързано с отстраняването, подбора или възлагането, включително чрез предоставяне на невярна или заблуждаваща информация;</w:t>
      </w:r>
    </w:p>
    <w:p w14:paraId="08A067EE" w14:textId="77777777" w:rsidR="0015009F" w:rsidRPr="00C50525" w:rsidRDefault="009F6D72" w:rsidP="00C505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б)</w:t>
      </w:r>
      <w:r w:rsidR="0015009F"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получи информация, която може да му даде неоснователно предимство в процедурата за възлагане на обществена поръчка;</w:t>
      </w:r>
    </w:p>
    <w:p w14:paraId="0CBFD095" w14:textId="77777777" w:rsidR="0015009F" w:rsidRPr="00C50525" w:rsidRDefault="0015009F" w:rsidP="00C5052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Изискванията на чл. 54, ал. 1 т. 1-5 и 7, и чл. 55, ал. 1, т. 5 от Закона за обществените поръчки се отнасят за лицата, които представляват участника, членовете на управителни и надзорни органи и за други лица, които имат правомощия да упражняват контрол при вземането на решения от тези органи.</w:t>
      </w:r>
    </w:p>
    <w:p w14:paraId="35B1A3AB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 случай на отстраняване по чл. 54, ал.1. т. 1-5 и 7 от ЗОП възложителят трябва да осигури доказателства за наличие на основания за отстраняване.</w:t>
      </w:r>
    </w:p>
    <w:p w14:paraId="7AE0B228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191F9CF9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Забележка:</w:t>
      </w: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  <w:t>Изискванията за личното състояние се отнасят и за подизпълнителите</w:t>
      </w:r>
      <w:r w:rsidR="00D65497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и/или третите лица</w:t>
      </w: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</w:p>
    <w:p w14:paraId="6CD5BA6C" w14:textId="77777777" w:rsidR="00D65497" w:rsidRPr="00C50525" w:rsidRDefault="00D65497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bg-BG"/>
        </w:rPr>
      </w:pPr>
    </w:p>
    <w:p w14:paraId="5E5DA364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bg-BG"/>
        </w:rPr>
        <w:t>Не се допуска до участие в процедурата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се отстранява участник, за когото намира приложение хипотезата на чл. 3, т. 8 от Закона за икономическите и финансовите отношения с дружествата, регистрирани в юрисдикции с преференциал</w:t>
      </w:r>
      <w:r w:rsidR="00C15B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ен данъчен режим, </w:t>
      </w:r>
      <w:r w:rsidR="00C15B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свързаните с тя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х лица и техните действителни собственици, освен ако не е приложима разпоредбата по чл.4 от същия закон.</w:t>
      </w:r>
    </w:p>
    <w:p w14:paraId="49520B5E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Възложителят ще отстранява от участие в процедура за възлагане на обществена поръчка участник, за когото се установи, че е регистриран в юрисдикция с преференциален данъчен режим. Възложителят отстранява от участие в процедура за възлагане на обществена поръчка и участници за които се установи, че са свързани лица с дружества, регистрирани в юрисдикция с преференциален данъчен режим. </w:t>
      </w:r>
    </w:p>
    <w:p w14:paraId="6B8AFF65" w14:textId="77777777" w:rsidR="00D65497" w:rsidRPr="00C50525" w:rsidRDefault="00C15B84" w:rsidP="00FF6BC5">
      <w:pPr>
        <w:tabs>
          <w:tab w:val="left" w:pos="0"/>
          <w:tab w:val="left" w:pos="709"/>
        </w:tabs>
        <w:suppressAutoHyphens/>
        <w:spacing w:afterLines="60" w:after="144" w:line="360" w:lineRule="auto"/>
        <w:jc w:val="both"/>
        <w:rPr>
          <w:rFonts w:ascii="Times New Roman" w:hAnsi="Times New Roman" w:cs="Times New Roman"/>
          <w:sz w:val="24"/>
          <w:szCs w:val="24"/>
          <w:lang w:val="bg-BG" w:eastAsia="ar-SA"/>
        </w:rPr>
      </w:pPr>
      <w:r w:rsidRPr="00C50525">
        <w:rPr>
          <w:rFonts w:ascii="Times New Roman" w:hAnsi="Times New Roman" w:cs="Times New Roman"/>
          <w:sz w:val="24"/>
          <w:szCs w:val="24"/>
          <w:lang w:val="bg-BG" w:eastAsia="ar-SA"/>
        </w:rPr>
        <w:tab/>
      </w:r>
    </w:p>
    <w:p w14:paraId="4E74B542" w14:textId="77777777" w:rsidR="00C15B84" w:rsidRPr="00C50525" w:rsidRDefault="00C15B84" w:rsidP="00FF6BC5">
      <w:pPr>
        <w:tabs>
          <w:tab w:val="left" w:pos="0"/>
          <w:tab w:val="left" w:pos="709"/>
        </w:tabs>
        <w:suppressAutoHyphens/>
        <w:spacing w:afterLines="60" w:after="144" w:line="360" w:lineRule="auto"/>
        <w:jc w:val="both"/>
        <w:rPr>
          <w:rFonts w:ascii="Times New Roman" w:hAnsi="Times New Roman" w:cs="Times New Roman"/>
          <w:sz w:val="24"/>
          <w:szCs w:val="24"/>
          <w:lang w:val="bg-BG" w:eastAsia="ar-SA"/>
        </w:rPr>
      </w:pPr>
      <w:r w:rsidRPr="00C50525">
        <w:rPr>
          <w:rFonts w:ascii="Times New Roman" w:hAnsi="Times New Roman" w:cs="Times New Roman"/>
          <w:sz w:val="24"/>
          <w:szCs w:val="24"/>
          <w:lang w:val="bg-BG" w:eastAsia="ar-SA"/>
        </w:rPr>
        <w:tab/>
      </w:r>
      <w:r w:rsidR="00262074" w:rsidRPr="00C50525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Възложителят ще отстранява от участие</w:t>
      </w:r>
      <w:r w:rsidR="00262074" w:rsidRPr="00C50525">
        <w:rPr>
          <w:rFonts w:ascii="Times New Roman" w:hAnsi="Times New Roman" w:cs="Times New Roman"/>
          <w:sz w:val="24"/>
          <w:szCs w:val="24"/>
          <w:lang w:val="bg-BG"/>
        </w:rPr>
        <w:t xml:space="preserve"> в процедура за възлагане на обществена поръчка участник, за когото се установи, че</w:t>
      </w:r>
      <w:r w:rsidR="00262074" w:rsidRPr="00C50525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 на </w:t>
      </w:r>
      <w:r w:rsidRPr="00C50525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основание чл. 69 от Закона за противодействие на корупцията и за отнемане на незаконно придобитото имущество (ЗПКОНПИ), </w:t>
      </w:r>
      <w:r w:rsidR="00262074" w:rsidRPr="00C50525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е </w:t>
      </w:r>
      <w:r w:rsidRPr="00C50525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 </w:t>
      </w:r>
    </w:p>
    <w:p w14:paraId="6E5A90A5" w14:textId="77777777" w:rsidR="00C15B84" w:rsidRPr="00C50525" w:rsidRDefault="00C15B84" w:rsidP="00FF6BC5">
      <w:pPr>
        <w:tabs>
          <w:tab w:val="left" w:pos="0"/>
          <w:tab w:val="left" w:pos="709"/>
        </w:tabs>
        <w:suppressAutoHyphens/>
        <w:spacing w:afterLines="60" w:after="144" w:line="360" w:lineRule="auto"/>
        <w:jc w:val="both"/>
        <w:rPr>
          <w:rFonts w:ascii="Times New Roman" w:hAnsi="Times New Roman" w:cs="Times New Roman"/>
          <w:sz w:val="24"/>
          <w:szCs w:val="24"/>
          <w:lang w:val="bg-BG" w:eastAsia="ar-SA"/>
        </w:rPr>
      </w:pPr>
      <w:r w:rsidRPr="00C50525">
        <w:rPr>
          <w:rFonts w:ascii="Times New Roman" w:hAnsi="Times New Roman" w:cs="Times New Roman"/>
          <w:sz w:val="24"/>
          <w:szCs w:val="24"/>
          <w:lang w:val="bg-BG" w:eastAsia="ar-SA"/>
        </w:rPr>
        <w:tab/>
        <w:t>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14:paraId="236C0AD2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Мерки за доказване на надеждност</w:t>
      </w:r>
      <w:r w:rsidR="00353D76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– съгласно чл. 56 от ЗОП</w:t>
      </w:r>
    </w:p>
    <w:p w14:paraId="02E7DDF4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 преценява предприетите от участника мерки, като отчита тежестта и конкретните обстоятелства, свързани с престъплението или нарушението.</w:t>
      </w:r>
    </w:p>
    <w:p w14:paraId="143A8DF2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 случай че предприетите от участника мерки са достатъчни, за да се гарантира неговата надеждност, възложителят не го отстранява от обществената поръчка.</w:t>
      </w:r>
    </w:p>
    <w:p w14:paraId="25642827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Мотивите за приемане или отхвърляне на предприетите но чл.56, ал. 1 от ЗОП мерки и представените доказателства се посочват в протокола на комисията или в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съобщението </w:t>
      </w:r>
      <w:r w:rsidR="00F5346B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прекратяване на обществената поръчка, в зависимост от вида и етапа, на който се намира.</w:t>
      </w:r>
    </w:p>
    <w:p w14:paraId="0E65233B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Забележка: Информацията по тази точка се отнася и за подизпълнителите и третите лица.</w:t>
      </w:r>
    </w:p>
    <w:p w14:paraId="590557B6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3D02D3AF" w14:textId="77777777" w:rsidR="00096812" w:rsidRPr="00C50525" w:rsidRDefault="0015009F" w:rsidP="00C5052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ИЗИСКВАНИЯ КЪМ УЧАСТНИЦИТЕ</w:t>
      </w:r>
    </w:p>
    <w:p w14:paraId="307FB000" w14:textId="77777777" w:rsidR="0039289F" w:rsidRPr="00C50525" w:rsidRDefault="003928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2D8FB828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Критерии за подбор</w:t>
      </w:r>
    </w:p>
    <w:p w14:paraId="7D98AD4B" w14:textId="77777777" w:rsidR="0015009F" w:rsidRPr="00C50525" w:rsidRDefault="005A57D4" w:rsidP="00095D5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Годност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правоспособност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)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упражняване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професионална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дейност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53D237C" w14:textId="04308F06" w:rsidR="005D0865" w:rsidRPr="00BB0501" w:rsidRDefault="00096812" w:rsidP="005D08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1.Участникът следва да е вписан </w:t>
      </w:r>
      <w:r w:rsidR="005D0865" w:rsidRPr="00BB05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Централния професионален регистър на строителя, съгласно Закона за камарата на строителите за изпълнение на строежи със следния обхват: строителни дейности по </w:t>
      </w:r>
      <w:r w:rsidR="005D0865" w:rsidRPr="008335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обекти  </w:t>
      </w:r>
      <w:r w:rsidR="0064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5D0865" w:rsidRPr="0064772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група, </w:t>
      </w:r>
      <w:r w:rsidR="0064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V </w:t>
      </w:r>
      <w:r w:rsidR="005D0865" w:rsidRPr="008335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категория</w:t>
      </w:r>
      <w:r w:rsidR="005D0865" w:rsidRPr="008335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</w:t>
      </w:r>
      <w:r w:rsidR="005D0865" w:rsidRPr="00BB05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по-висока, съгласно Наредба № 1 от 30.07.2003 г. за номенклатурата на видовете строежи и чл. 137 от ЗУТ. </w:t>
      </w:r>
    </w:p>
    <w:p w14:paraId="75873505" w14:textId="7021AD16" w:rsidR="005D0865" w:rsidRPr="00BB0501" w:rsidRDefault="005D0865" w:rsidP="005D08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501">
        <w:rPr>
          <w:rFonts w:ascii="Times New Roman" w:eastAsia="Times New Roman" w:hAnsi="Times New Roman" w:cs="Times New Roman"/>
          <w:sz w:val="24"/>
          <w:szCs w:val="24"/>
          <w:lang w:val="bg-BG"/>
        </w:rPr>
        <w:t>Съгласно чл. 60 от ЗОП чуждестранните участници могат да докажат регистрацията си в аналогични регистри</w:t>
      </w:r>
      <w:r w:rsidR="00117F61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BB05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 законодателството на държавата членка, в която са установени. </w:t>
      </w:r>
    </w:p>
    <w:p w14:paraId="5F09ED03" w14:textId="77777777" w:rsidR="005D0865" w:rsidRPr="00BB0501" w:rsidRDefault="005D0865" w:rsidP="005D08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5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участие на обединение, което не е юридическо лице, изискването за регистрация се доказва от всеки участник в обединението, който ще извършва строителство съобразно разпределението на участието на лицата при изпълнение на дейностите, предвидено в договора за създаване на обединение. </w:t>
      </w:r>
    </w:p>
    <w:p w14:paraId="1AD67105" w14:textId="77777777" w:rsidR="005D0865" w:rsidRPr="00BB0501" w:rsidRDefault="005D0865" w:rsidP="005D08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5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участие на подизпълнители, същите следва да отговарят на горепосоченото изискване съобразно вида и дела от поръчката, който ще изпълняват. </w:t>
      </w:r>
    </w:p>
    <w:p w14:paraId="2FBA99FE" w14:textId="6E595D45" w:rsidR="004C64C7" w:rsidRPr="00647723" w:rsidRDefault="00096812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335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 подаване на офертата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обстоятелството се удостоверява в </w:t>
      </w:r>
      <w:r w:rsidR="00900D45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Декларация (съгласно чл. 96а, ал. 2 от ППЗОП)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като се попълва информация относно вписването на участника в съответния професионален регистър в държавата членка, в която е установен, и се посочва дали съответният документ е на разположение в електронен формат, както и уеб адрес, орган или служба, издаващ/а документа за регистрация и точно позоваване на документа. </w:t>
      </w:r>
      <w:r w:rsidR="004C64C7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чуждестранно лице участникът посочва еквивалентен документ, доказващ регистрация/членство в аналогична професионална организация на държавата, в която е установен, даваща/о право за извършване на </w:t>
      </w:r>
      <w:r w:rsidR="00647723">
        <w:rPr>
          <w:rFonts w:ascii="Times New Roman" w:eastAsia="Times New Roman" w:hAnsi="Times New Roman" w:cs="Times New Roman"/>
          <w:sz w:val="24"/>
          <w:szCs w:val="24"/>
          <w:lang w:val="bg-BG"/>
        </w:rPr>
        <w:t>строителство.</w:t>
      </w:r>
    </w:p>
    <w:p w14:paraId="24B28290" w14:textId="77777777" w:rsidR="00096812" w:rsidRPr="00C50525" w:rsidRDefault="00096812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F478741" w14:textId="47FBD546" w:rsidR="008335F6" w:rsidRPr="008335F6" w:rsidRDefault="008335F6" w:rsidP="008335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33EF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Преди сключване на договор</w:t>
      </w:r>
      <w:r w:rsidRPr="008335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обществена поръчка, възложителят изисква от участника, определен за изпълнител, валидно Удостоверение от Камарата на строителите в България за наличието на  регистрация в Централния професионален регистър на строителя за изпълнение на СМР за строежи </w:t>
      </w:r>
      <w:r w:rsidR="0064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647723" w:rsidRPr="0064772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група, </w:t>
      </w:r>
      <w:r w:rsidR="0064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V </w:t>
      </w:r>
      <w:r w:rsidR="00647723" w:rsidRPr="008335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категория</w:t>
      </w:r>
      <w:r w:rsidR="00647723" w:rsidRPr="008335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335F6">
        <w:rPr>
          <w:rFonts w:ascii="Times New Roman" w:eastAsia="Times New Roman" w:hAnsi="Times New Roman" w:cs="Times New Roman"/>
          <w:sz w:val="24"/>
          <w:szCs w:val="24"/>
          <w:lang w:val="bg-BG"/>
        </w:rPr>
        <w:t>или еквивалентен документ издаден от  компетентен орган в държава - членка на Европейския съюз, или в друга държава - страна по Споразумението за Европейското икономическо пространство. Удостоверението за регистрация в Централния професионален регистър на строителя по чл. 33, ал.1 от Правилника за реда за вписване и водене на Централния професионален регистър на строителя следва да бъде придружено с валиден контролен талон за 201</w:t>
      </w:r>
      <w:r w:rsidR="00833EFD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8335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съгласно чл.34, ал.1 от Правилника.</w:t>
      </w:r>
    </w:p>
    <w:p w14:paraId="261CCA9E" w14:textId="77777777" w:rsidR="00260855" w:rsidRPr="00C50525" w:rsidRDefault="00260855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3995C892" w14:textId="77777777" w:rsidR="00833EFD" w:rsidRPr="00833EFD" w:rsidRDefault="00833EFD" w:rsidP="00833EF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33EFD">
        <w:rPr>
          <w:rFonts w:ascii="Times New Roman" w:hAnsi="Times New Roman" w:cs="Times New Roman"/>
          <w:b/>
          <w:sz w:val="24"/>
          <w:szCs w:val="24"/>
          <w:lang w:val="bg-BG"/>
        </w:rPr>
        <w:t>Икономическо и финансово състояние</w:t>
      </w:r>
    </w:p>
    <w:p w14:paraId="423C5338" w14:textId="13BC1BE7" w:rsidR="00833EFD" w:rsidRPr="00833EFD" w:rsidRDefault="00833EFD" w:rsidP="00833EFD">
      <w:pPr>
        <w:tabs>
          <w:tab w:val="left" w:pos="9923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Участникът следва да има застраховка „Професионална отговорност“, съгласно чл.171, ал.1 от ЗУТ. Минималната застрахователна сума е съгласно </w:t>
      </w:r>
      <w:r w:rsidRPr="007F3139">
        <w:rPr>
          <w:rFonts w:ascii="Times New Roman" w:hAnsi="Times New Roman" w:cs="Times New Roman"/>
          <w:bCs/>
          <w:sz w:val="24"/>
          <w:szCs w:val="24"/>
          <w:lang w:val="bg-BG"/>
        </w:rPr>
        <w:t>чл.5, ал.2, т</w:t>
      </w:r>
      <w:r w:rsidRPr="007F313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4</w:t>
      </w:r>
      <w:r w:rsidRPr="00833E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от Наредба за условията и реда за задължително застраховане в проектирането и строителството. Застраховката следва да покрива вреди, причинени на други участници в </w:t>
      </w:r>
      <w:r w:rsidR="002732C1">
        <w:rPr>
          <w:rFonts w:ascii="Times New Roman" w:hAnsi="Times New Roman" w:cs="Times New Roman"/>
          <w:bCs/>
          <w:sz w:val="24"/>
          <w:szCs w:val="24"/>
          <w:lang w:val="bg-BG"/>
        </w:rPr>
        <w:t>строителството</w:t>
      </w: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и/или на трети лица, вследствие на неправомерни действия или бездействия при или по повод изпълнение на задълженията им. Изискването за застраховка за професионална отговорност на лицата по чл.171, ал. 1 не се прилага за лице от държава - членка на Европейския съюз, или от друга държава - страна по Споразумението за Европейското икономическо пространство, което се установява на територията на Република България и е предоставило еквивалентна застраховка за професионална отговорност или гаранция в друга държава - членка на Европейския съюз, или в страна по Споразумението за Европейското икономическо пространство. </w:t>
      </w:r>
    </w:p>
    <w:p w14:paraId="1F515E71" w14:textId="77777777" w:rsidR="00833EFD" w:rsidRPr="00833EFD" w:rsidRDefault="00833EFD" w:rsidP="00833EFD">
      <w:pPr>
        <w:tabs>
          <w:tab w:val="left" w:pos="992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33EFD">
        <w:rPr>
          <w:rFonts w:ascii="Times New Roman" w:hAnsi="Times New Roman" w:cs="Times New Roman"/>
          <w:b/>
          <w:bCs/>
          <w:sz w:val="24"/>
          <w:szCs w:val="24"/>
          <w:lang w:val="bg-BG"/>
        </w:rPr>
        <w:t>Минимално изискване:</w:t>
      </w:r>
    </w:p>
    <w:p w14:paraId="0FA0D963" w14:textId="170AA765" w:rsidR="00833EFD" w:rsidRPr="00647723" w:rsidRDefault="00833EFD" w:rsidP="00833EFD">
      <w:pPr>
        <w:tabs>
          <w:tab w:val="left" w:pos="992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Участникът следва да има застраховка „Професионална отговорност“, съгласно чл.171, ал.1 от ЗУТ. Минималната застрахователна сума/застрахователното покритие да съответства за обекти </w:t>
      </w:r>
      <w:r w:rsidR="0064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647723" w:rsidRPr="0064772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група, </w:t>
      </w:r>
      <w:r w:rsidR="0064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V </w:t>
      </w:r>
      <w:r w:rsidR="00647723" w:rsidRPr="008335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категория</w:t>
      </w:r>
      <w:r w:rsidR="0064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14:paraId="28C0779E" w14:textId="77777777" w:rsidR="00833EFD" w:rsidRPr="00833EFD" w:rsidRDefault="00833EFD" w:rsidP="00833EFD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33EF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 подаване на офертата</w:t>
      </w: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обстоятелството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удостоверява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Pr="00C5052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с Декларация по чл. </w:t>
      </w:r>
      <w:proofErr w:type="gram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192,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ал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  <w:proofErr w:type="gram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3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ЗОП.</w:t>
      </w:r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като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участникът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попълва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информация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за притежаваната застраховка „Професионална отговорност“</w:t>
      </w: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/номер на полицата, застраховател, стойност, категория обекти/  </w:t>
      </w:r>
    </w:p>
    <w:p w14:paraId="7AB9BB44" w14:textId="77777777" w:rsidR="00833EFD" w:rsidRPr="00833EFD" w:rsidRDefault="00833EFD" w:rsidP="00833EFD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33EF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Преди сключване на договора</w:t>
      </w: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участникът определен за изпълнител представя копие на  </w:t>
      </w:r>
      <w:proofErr w:type="spellStart"/>
      <w:r w:rsidRPr="00833EFD">
        <w:rPr>
          <w:rFonts w:ascii="Times New Roman" w:hAnsi="Times New Roman" w:cs="Times New Roman"/>
          <w:bCs/>
          <w:sz w:val="24"/>
          <w:szCs w:val="24"/>
        </w:rPr>
        <w:t>валидна</w:t>
      </w:r>
      <w:proofErr w:type="spellEnd"/>
      <w:r w:rsidRPr="00833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3EFD">
        <w:rPr>
          <w:rFonts w:ascii="Times New Roman" w:hAnsi="Times New Roman" w:cs="Times New Roman"/>
          <w:bCs/>
          <w:sz w:val="24"/>
          <w:szCs w:val="24"/>
        </w:rPr>
        <w:t>полица</w:t>
      </w:r>
      <w:proofErr w:type="spellEnd"/>
      <w:r w:rsidRPr="00833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3EFD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833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3EFD">
        <w:rPr>
          <w:rFonts w:ascii="Times New Roman" w:hAnsi="Times New Roman" w:cs="Times New Roman"/>
          <w:bCs/>
          <w:sz w:val="24"/>
          <w:szCs w:val="24"/>
        </w:rPr>
        <w:t>застраховка</w:t>
      </w:r>
      <w:proofErr w:type="spellEnd"/>
      <w:r w:rsidRPr="00833EFD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833EFD">
        <w:rPr>
          <w:rFonts w:ascii="Times New Roman" w:hAnsi="Times New Roman" w:cs="Times New Roman"/>
          <w:bCs/>
          <w:sz w:val="24"/>
          <w:szCs w:val="24"/>
        </w:rPr>
        <w:t>Професионална</w:t>
      </w:r>
      <w:proofErr w:type="spellEnd"/>
      <w:r w:rsidRPr="00833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3EFD">
        <w:rPr>
          <w:rFonts w:ascii="Times New Roman" w:hAnsi="Times New Roman" w:cs="Times New Roman"/>
          <w:bCs/>
          <w:sz w:val="24"/>
          <w:szCs w:val="24"/>
        </w:rPr>
        <w:t>отговорност</w:t>
      </w:r>
      <w:proofErr w:type="spellEnd"/>
      <w:r w:rsidRPr="00833EFD">
        <w:rPr>
          <w:rFonts w:ascii="Times New Roman" w:hAnsi="Times New Roman" w:cs="Times New Roman"/>
          <w:bCs/>
          <w:sz w:val="24"/>
          <w:szCs w:val="24"/>
        </w:rPr>
        <w:t xml:space="preserve">“, </w:t>
      </w:r>
      <w:proofErr w:type="spellStart"/>
      <w:r w:rsidRPr="00833EFD">
        <w:rPr>
          <w:rFonts w:ascii="Times New Roman" w:hAnsi="Times New Roman" w:cs="Times New Roman"/>
          <w:bCs/>
          <w:sz w:val="24"/>
          <w:szCs w:val="24"/>
        </w:rPr>
        <w:t>съгласно</w:t>
      </w:r>
      <w:proofErr w:type="spellEnd"/>
      <w:r w:rsidRPr="00833EFD">
        <w:rPr>
          <w:rFonts w:ascii="Times New Roman" w:hAnsi="Times New Roman" w:cs="Times New Roman"/>
          <w:bCs/>
          <w:sz w:val="24"/>
          <w:szCs w:val="24"/>
        </w:rPr>
        <w:t xml:space="preserve"> чл.171, ал.1 </w:t>
      </w:r>
      <w:proofErr w:type="spellStart"/>
      <w:r w:rsidRPr="00833EFD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 w:rsidRPr="00833EFD">
        <w:rPr>
          <w:rFonts w:ascii="Times New Roman" w:hAnsi="Times New Roman" w:cs="Times New Roman"/>
          <w:bCs/>
          <w:sz w:val="24"/>
          <w:szCs w:val="24"/>
        </w:rPr>
        <w:t xml:space="preserve"> ЗУТ, </w:t>
      </w:r>
      <w:proofErr w:type="spellStart"/>
      <w:r w:rsidRPr="00833EFD">
        <w:rPr>
          <w:rFonts w:ascii="Times New Roman" w:hAnsi="Times New Roman" w:cs="Times New Roman"/>
          <w:bCs/>
          <w:sz w:val="24"/>
          <w:szCs w:val="24"/>
        </w:rPr>
        <w:t>както</w:t>
      </w:r>
      <w:proofErr w:type="spellEnd"/>
      <w:r w:rsidRPr="00833EF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833EFD">
        <w:rPr>
          <w:rFonts w:ascii="Times New Roman" w:hAnsi="Times New Roman" w:cs="Times New Roman"/>
          <w:bCs/>
          <w:sz w:val="24"/>
          <w:szCs w:val="24"/>
        </w:rPr>
        <w:t>документ</w:t>
      </w:r>
      <w:proofErr w:type="spellEnd"/>
      <w:r w:rsidRPr="00833EF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33EFD">
        <w:rPr>
          <w:rFonts w:ascii="Times New Roman" w:hAnsi="Times New Roman" w:cs="Times New Roman"/>
          <w:bCs/>
          <w:sz w:val="24"/>
          <w:szCs w:val="24"/>
        </w:rPr>
        <w:t>че</w:t>
      </w:r>
      <w:proofErr w:type="spellEnd"/>
      <w:r w:rsidRPr="00833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3EFD">
        <w:rPr>
          <w:rFonts w:ascii="Times New Roman" w:hAnsi="Times New Roman" w:cs="Times New Roman"/>
          <w:bCs/>
          <w:sz w:val="24"/>
          <w:szCs w:val="24"/>
        </w:rPr>
        <w:t>същата</w:t>
      </w:r>
      <w:proofErr w:type="spellEnd"/>
      <w:r w:rsidRPr="00833EFD">
        <w:rPr>
          <w:rFonts w:ascii="Times New Roman" w:hAnsi="Times New Roman" w:cs="Times New Roman"/>
          <w:bCs/>
          <w:sz w:val="24"/>
          <w:szCs w:val="24"/>
        </w:rPr>
        <w:t xml:space="preserve"> е </w:t>
      </w:r>
      <w:proofErr w:type="spellStart"/>
      <w:r w:rsidRPr="00833EFD">
        <w:rPr>
          <w:rFonts w:ascii="Times New Roman" w:hAnsi="Times New Roman" w:cs="Times New Roman"/>
          <w:bCs/>
          <w:sz w:val="24"/>
          <w:szCs w:val="24"/>
        </w:rPr>
        <w:t>платена</w:t>
      </w:r>
      <w:proofErr w:type="spellEnd"/>
      <w:r w:rsidRPr="00833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3EFD">
        <w:rPr>
          <w:rFonts w:ascii="Times New Roman" w:hAnsi="Times New Roman" w:cs="Times New Roman"/>
          <w:bCs/>
          <w:sz w:val="24"/>
          <w:szCs w:val="24"/>
        </w:rPr>
        <w:t>изцяло</w:t>
      </w:r>
      <w:proofErr w:type="spellEnd"/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14:paraId="42521BDC" w14:textId="77777777" w:rsidR="00260855" w:rsidRPr="00C50525" w:rsidRDefault="00260855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</w:p>
    <w:p w14:paraId="6303A003" w14:textId="77777777" w:rsidR="008A6AF8" w:rsidRPr="00C50525" w:rsidRDefault="00833EFD" w:rsidP="00833E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3</w:t>
      </w:r>
      <w:r w:rsidR="0015009F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. Минимални изисквания към техническите и професионални способности 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но </w:t>
      </w:r>
      <w:r w:rsidR="0015009F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63 ал. 1 от ЗОП</w:t>
      </w:r>
    </w:p>
    <w:p w14:paraId="1D1E6BCF" w14:textId="1C5A223A" w:rsidR="008A6AF8" w:rsidRPr="008335F6" w:rsidRDefault="00833EFD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3</w:t>
      </w:r>
      <w:r w:rsidR="005A57D4" w:rsidRPr="00C5052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.1.</w:t>
      </w:r>
      <w:r w:rsidR="005A57D4" w:rsidRPr="00C505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Участникът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трябва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изпълнил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последните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335F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</w:t>
      </w:r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="008335F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пет</w:t>
      </w:r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години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датата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подаване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офертата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дейности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предмет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обем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идентични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сходни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тези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поръчката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именно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1F30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текущ и/или основен ремонт на сграда за обществено обслужване</w:t>
      </w:r>
      <w:r w:rsidR="008335F6" w:rsidRPr="007F31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331A9A13" w14:textId="77777777" w:rsidR="008A6AF8" w:rsidRPr="00C50525" w:rsidRDefault="008A6AF8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8335F6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При</w:t>
      </w:r>
      <w:proofErr w:type="spellEnd"/>
      <w:r w:rsidRPr="008335F6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</w:t>
      </w:r>
      <w:proofErr w:type="spellStart"/>
      <w:r w:rsidRPr="008335F6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подаване</w:t>
      </w:r>
      <w:proofErr w:type="spellEnd"/>
      <w:r w:rsidRPr="008335F6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</w:t>
      </w:r>
      <w:proofErr w:type="spellStart"/>
      <w:r w:rsidRPr="008335F6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на</w:t>
      </w:r>
      <w:proofErr w:type="spellEnd"/>
      <w:r w:rsidRPr="008335F6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</w:t>
      </w:r>
      <w:proofErr w:type="spellStart"/>
      <w:r w:rsidRPr="008335F6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офертата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обстоятелството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удостоверява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4234C4" w:rsidRPr="00C5052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с Декларация по чл.</w:t>
      </w:r>
      <w:proofErr w:type="gramEnd"/>
      <w:r w:rsidR="004234C4" w:rsidRPr="00C5052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</w:t>
      </w:r>
      <w:proofErr w:type="gramStart"/>
      <w:r w:rsidR="004234C4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192, </w:t>
      </w:r>
      <w:proofErr w:type="spellStart"/>
      <w:r w:rsidR="004234C4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ал</w:t>
      </w:r>
      <w:proofErr w:type="spellEnd"/>
      <w:r w:rsidR="004234C4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  <w:proofErr w:type="gramEnd"/>
      <w:r w:rsidR="004234C4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3 </w:t>
      </w:r>
      <w:proofErr w:type="spellStart"/>
      <w:r w:rsidR="004234C4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="004234C4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ЗОП.</w:t>
      </w:r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като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участникът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попълва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информация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извършен</w:t>
      </w:r>
      <w:r w:rsidR="008335F6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ото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през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референтния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период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8335F6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строителство</w:t>
      </w:r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посочения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вид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с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посочване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8335F6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стойността</w:t>
      </w:r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</w:t>
      </w:r>
      <w:proofErr w:type="spellStart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датата</w:t>
      </w:r>
      <w:proofErr w:type="spellEnd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на</w:t>
      </w:r>
      <w:proofErr w:type="spellEnd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която</w:t>
      </w:r>
      <w:proofErr w:type="spellEnd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е </w:t>
      </w:r>
      <w:proofErr w:type="spellStart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приключило</w:t>
      </w:r>
      <w:proofErr w:type="spellEnd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строителството</w:t>
      </w:r>
      <w:proofErr w:type="spellEnd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</w:t>
      </w:r>
      <w:proofErr w:type="spellStart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мястото</w:t>
      </w:r>
      <w:proofErr w:type="spellEnd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</w:t>
      </w:r>
      <w:proofErr w:type="spellStart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вида</w:t>
      </w:r>
      <w:proofErr w:type="spellEnd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и </w:t>
      </w:r>
      <w:proofErr w:type="spellStart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обема</w:t>
      </w:r>
      <w:proofErr w:type="spellEnd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на</w:t>
      </w:r>
      <w:proofErr w:type="spellEnd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строителството</w:t>
      </w:r>
      <w:proofErr w:type="spellEnd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и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получателите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независимо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дали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публични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или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частни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субекти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. </w:t>
      </w:r>
    </w:p>
    <w:p w14:paraId="1E959562" w14:textId="77777777" w:rsidR="005A57D4" w:rsidRPr="00C50525" w:rsidRDefault="005A57D4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</w:p>
    <w:p w14:paraId="6B909934" w14:textId="77777777" w:rsidR="004C64C7" w:rsidRPr="00C50525" w:rsidRDefault="004C64C7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335F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 подписване на договора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определеният изпълнител представя Списък с изпълнен</w:t>
      </w:r>
      <w:r w:rsidR="008335F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ото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335F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строителство, идентично или сходно с предмета на поръчката, придружен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посочване на стойностите, датите и получателите, заедно с документи, които доказват извършената услуга.</w:t>
      </w:r>
    </w:p>
    <w:p w14:paraId="25526078" w14:textId="77777777" w:rsidR="005A57D4" w:rsidRPr="00C50525" w:rsidRDefault="005A57D4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644BA9BE" w14:textId="77777777" w:rsidR="00833EFD" w:rsidRDefault="00833EFD" w:rsidP="00833E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3</w:t>
      </w:r>
      <w:r w:rsidR="005A57D4" w:rsidRPr="00C5052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.2.</w:t>
      </w:r>
      <w:r w:rsidR="005A57D4" w:rsidRPr="00C505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833E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Участникът трябва да разполага с необходимия брой технически лица и/или организации, включени или не в структурата му, които ще изпълняват строителството,  включително такива, които отговарят за контрола на качеството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както следва:</w:t>
      </w:r>
    </w:p>
    <w:p w14:paraId="45BBC92C" w14:textId="77777777" w:rsidR="00833EFD" w:rsidRPr="00833EFD" w:rsidRDefault="00833EFD" w:rsidP="00833EF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33EFD">
        <w:rPr>
          <w:rFonts w:ascii="Times New Roman" w:hAnsi="Times New Roman" w:cs="Times New Roman"/>
          <w:b/>
          <w:bCs/>
          <w:sz w:val="24"/>
          <w:szCs w:val="24"/>
          <w:lang w:val="bg-BG"/>
        </w:rPr>
        <w:t>Технически ръководител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да имат квалификация и да отговарят на изискванията за образователен ценз, съгласно чл. 163а, ал.2 и ал.3 от ЗУТ или еквивалентна, с професионален опит като технически ръководител на поне едно строителство с идентичен или сходен, с тези на поръчката </w:t>
      </w:r>
    </w:p>
    <w:p w14:paraId="50216D15" w14:textId="77777777" w:rsidR="00833EFD" w:rsidRPr="00833EFD" w:rsidRDefault="00833EFD" w:rsidP="00833EF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33EFD">
        <w:rPr>
          <w:rFonts w:ascii="Times New Roman" w:hAnsi="Times New Roman" w:cs="Times New Roman"/>
          <w:b/>
          <w:bCs/>
          <w:sz w:val="24"/>
          <w:szCs w:val="24"/>
          <w:lang w:val="bg-BG"/>
        </w:rPr>
        <w:t>Контрол по качеството</w:t>
      </w: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- да притежава Удостоверение за преминато обучение за контрол върху качеството на изпълнение на строителството, за съответствие на влаганите в строежите строителни продукти със съществените изисквания за безопасност или еквивалент, с професионален опит като експерт „Контрол по качеството“ на поне едно строителство с идентичен или сходен, с тези на поръчката.</w:t>
      </w:r>
    </w:p>
    <w:p w14:paraId="2D629F23" w14:textId="74E481FF" w:rsidR="00833EFD" w:rsidRPr="00833EFD" w:rsidRDefault="00833EFD" w:rsidP="00833EF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33EFD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Експерт по безопасност и здраве в строителството</w:t>
      </w: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- Да притежава удостоверение за „Експерт за безопасност и здраве”</w:t>
      </w:r>
      <w:r w:rsidR="00FB4403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съгласно Наредба № РД-07- 2 от 16.12.2009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</w:t>
      </w: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>условия на труд или еквивалентно,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>с професионален опит като експерт „БЗС“ на поне едно строителство с идентичен или сходен, с тези на поръчката.</w:t>
      </w:r>
    </w:p>
    <w:p w14:paraId="32D1AB5D" w14:textId="77777777" w:rsidR="00A25BBB" w:rsidRPr="00C50525" w:rsidRDefault="00417D88" w:rsidP="00833E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</w:pPr>
      <w:proofErr w:type="spellStart"/>
      <w:proofErr w:type="gramStart"/>
      <w:r w:rsidRPr="00833EFD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При</w:t>
      </w:r>
      <w:proofErr w:type="spellEnd"/>
      <w:r w:rsidRPr="00833EFD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</w:t>
      </w:r>
      <w:proofErr w:type="spellStart"/>
      <w:r w:rsidRPr="00833EFD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подаване</w:t>
      </w:r>
      <w:proofErr w:type="spellEnd"/>
      <w:r w:rsidRPr="00833EFD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</w:t>
      </w:r>
      <w:proofErr w:type="spellStart"/>
      <w:r w:rsidRPr="00833EFD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на</w:t>
      </w:r>
      <w:proofErr w:type="spellEnd"/>
      <w:r w:rsidRPr="00833EFD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</w:t>
      </w:r>
      <w:proofErr w:type="spellStart"/>
      <w:r w:rsidRPr="00833EFD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офертата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обстоятелството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удостоверява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Pr="00C5052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с Декларация по чл.</w:t>
      </w:r>
      <w:proofErr w:type="gram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</w:t>
      </w:r>
      <w:proofErr w:type="gram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192,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ал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  <w:proofErr w:type="gram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3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gram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ЗОП.</w:t>
      </w:r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,</w:t>
      </w:r>
      <w:proofErr w:type="gram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като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участникът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попълва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информация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за експертите</w:t>
      </w:r>
      <w:r w:rsidR="00A6068B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и професионалната им компетентност</w:t>
      </w:r>
      <w:r w:rsidRPr="00C5052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.</w:t>
      </w:r>
    </w:p>
    <w:p w14:paraId="30A7D7FE" w14:textId="77777777" w:rsidR="00417D88" w:rsidRPr="00C50525" w:rsidRDefault="00417D88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33EF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 подписване на договора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определеният изпълнител представя Списък на персонала, който ще изпълнява поръчката, както и документи, които доказват професионалната компетентност на лицата.</w:t>
      </w:r>
    </w:p>
    <w:p w14:paraId="3215F082" w14:textId="77777777" w:rsidR="00417D88" w:rsidRPr="00C50525" w:rsidRDefault="00417D88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EB87EC6" w14:textId="77777777" w:rsidR="005A57D4" w:rsidRPr="00C50525" w:rsidRDefault="005A57D4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участие на обединения, които не са юридически лица, съответствието с горепосочените критерии за подбор се доказва от обединението участник, а не от всяко от лицата, включени в него, с изключение на съответната регистрация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14:paraId="56E439B6" w14:textId="77777777" w:rsidR="00833EFD" w:rsidRDefault="00833EFD" w:rsidP="00833EFD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14:paraId="263C07FF" w14:textId="77777777" w:rsidR="00833EFD" w:rsidRPr="00833EFD" w:rsidRDefault="00833EFD" w:rsidP="00833EFD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  <w:r w:rsidRPr="00833EFD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* Участник които не е доказ</w:t>
      </w:r>
      <w:r w:rsidR="00520A38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а</w:t>
      </w:r>
      <w:r w:rsidRPr="00833EFD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л липсата на основанията за отстраняване и съответствието си с критериите за подбор ще бъде отстранен от участие.</w:t>
      </w:r>
    </w:p>
    <w:p w14:paraId="680B8020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14:paraId="1C3F3833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СЪДЪРЖАНИЕ НА ОФЕРТАТА</w:t>
      </w:r>
    </w:p>
    <w:p w14:paraId="405BB792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Оферт</w:t>
      </w:r>
      <w:r w:rsidR="005A57D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ата се подава на български език,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хартиен и електронен носител, в запечатана и непрозрачна опаковка. В офертата си участниците представят следните документи:</w:t>
      </w:r>
    </w:p>
    <w:p w14:paraId="199E3AFA" w14:textId="77777777" w:rsidR="0015009F" w:rsidRPr="00C50525" w:rsidRDefault="0015009F" w:rsidP="00095D59">
      <w:pPr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Опис на представените документи, подписан от участника 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- </w:t>
      </w:r>
      <w:r w:rsidR="005A57D4"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Образец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№ 1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към настоящата документация.</w:t>
      </w:r>
    </w:p>
    <w:p w14:paraId="6649419D" w14:textId="77777777" w:rsidR="0015009F" w:rsidRPr="00C50525" w:rsidRDefault="0015009F" w:rsidP="00095D59">
      <w:pPr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При участник обединение, което не е юридическо лице, се представя копие на документ, от който да е видно правното основание за създаване на обединението, както и следната информация във връзка с настоящата обществена поръчка:</w:t>
      </w:r>
    </w:p>
    <w:p w14:paraId="2367181A" w14:textId="77777777" w:rsidR="0015009F" w:rsidRPr="00C50525" w:rsidRDefault="0015009F" w:rsidP="00095D59">
      <w:pPr>
        <w:numPr>
          <w:ilvl w:val="0"/>
          <w:numId w:val="7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определяне на партньор, който да представлява обединението за целите на обществената поръчка:</w:t>
      </w:r>
    </w:p>
    <w:p w14:paraId="45145EC8" w14:textId="77777777" w:rsidR="0015009F" w:rsidRPr="00C50525" w:rsidRDefault="0015009F" w:rsidP="00095D59">
      <w:pPr>
        <w:numPr>
          <w:ilvl w:val="0"/>
          <w:numId w:val="7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правата и задълженията на участниците в обединението;</w:t>
      </w:r>
    </w:p>
    <w:p w14:paraId="3985077B" w14:textId="77777777" w:rsidR="0015009F" w:rsidRPr="00C50525" w:rsidRDefault="0015009F" w:rsidP="00095D59">
      <w:pPr>
        <w:numPr>
          <w:ilvl w:val="0"/>
          <w:numId w:val="7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разпределението на отговорността между членовете на обединението;</w:t>
      </w:r>
    </w:p>
    <w:p w14:paraId="3F7CD7F2" w14:textId="77777777" w:rsidR="0015009F" w:rsidRPr="00C50525" w:rsidRDefault="0015009F" w:rsidP="00095D59">
      <w:pPr>
        <w:numPr>
          <w:ilvl w:val="0"/>
          <w:numId w:val="7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 дейностите, които ще изпълнява всеки член на обединението.</w:t>
      </w:r>
    </w:p>
    <w:p w14:paraId="337525B9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Не се допускат промени в състава на обединението след подаване на офертата.</w:t>
      </w:r>
    </w:p>
    <w:p w14:paraId="3034F6A3" w14:textId="77777777" w:rsidR="00417D88" w:rsidRPr="00C50525" w:rsidRDefault="00417D88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AE6892D" w14:textId="77777777" w:rsidR="00417D88" w:rsidRPr="00C50525" w:rsidRDefault="00417D88" w:rsidP="00095D59">
      <w:pPr>
        <w:pStyle w:val="ac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eastAsia="Times New Roman" w:hAnsi="Times New Roman"/>
          <w:lang w:val="bg-BG"/>
        </w:rPr>
      </w:pPr>
      <w:r w:rsidRPr="00C50525">
        <w:rPr>
          <w:rFonts w:ascii="Times New Roman" w:eastAsia="Times New Roman" w:hAnsi="Times New Roman"/>
          <w:lang w:val="bg-BG"/>
        </w:rPr>
        <w:t>Декларация за отсъствие на обстоятелствата по чл. 54, ал. 1 и чл. 55, ал. 1 от ЗОП</w:t>
      </w:r>
      <w:r w:rsidR="00670256" w:rsidRPr="00C50525">
        <w:rPr>
          <w:rFonts w:ascii="Times New Roman" w:eastAsia="Times New Roman" w:hAnsi="Times New Roman"/>
          <w:lang w:val="bg-BG"/>
        </w:rPr>
        <w:t xml:space="preserve"> – по образец</w:t>
      </w:r>
      <w:r w:rsidRPr="00C50525">
        <w:rPr>
          <w:rFonts w:ascii="Times New Roman" w:eastAsia="Times New Roman" w:hAnsi="Times New Roman"/>
          <w:lang w:val="bg-BG"/>
        </w:rPr>
        <w:t>;</w:t>
      </w:r>
    </w:p>
    <w:p w14:paraId="79298BDD" w14:textId="77777777" w:rsidR="00417D88" w:rsidRPr="00C50525" w:rsidRDefault="00417D88" w:rsidP="00095D59">
      <w:pPr>
        <w:pStyle w:val="ac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eastAsia="Times New Roman" w:hAnsi="Times New Roman"/>
          <w:lang w:val="bg-BG"/>
        </w:rPr>
      </w:pPr>
      <w:r w:rsidRPr="00C50525">
        <w:rPr>
          <w:rFonts w:ascii="Times New Roman" w:eastAsia="Times New Roman" w:hAnsi="Times New Roman"/>
          <w:lang w:val="bg-BG"/>
        </w:rPr>
        <w:t>Декларация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="00670256" w:rsidRPr="00C50525">
        <w:rPr>
          <w:rFonts w:ascii="Times New Roman" w:eastAsia="Times New Roman" w:hAnsi="Times New Roman"/>
          <w:lang w:val="bg-BG"/>
        </w:rPr>
        <w:t xml:space="preserve"> – по образец</w:t>
      </w:r>
      <w:r w:rsidRPr="00C50525">
        <w:rPr>
          <w:rFonts w:ascii="Times New Roman" w:eastAsia="Times New Roman" w:hAnsi="Times New Roman"/>
          <w:lang w:val="bg-BG"/>
        </w:rPr>
        <w:t>;</w:t>
      </w:r>
    </w:p>
    <w:p w14:paraId="49E79BB0" w14:textId="77777777" w:rsidR="00417D88" w:rsidRPr="00C50525" w:rsidRDefault="00417D88" w:rsidP="00095D59">
      <w:pPr>
        <w:pStyle w:val="ac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eastAsia="Times New Roman" w:hAnsi="Times New Roman"/>
          <w:lang w:val="bg-BG"/>
        </w:rPr>
      </w:pPr>
      <w:r w:rsidRPr="00C50525">
        <w:rPr>
          <w:rFonts w:ascii="Times New Roman" w:eastAsia="Times New Roman" w:hAnsi="Times New Roman"/>
          <w:lang w:val="bg-BG"/>
        </w:rPr>
        <w:t xml:space="preserve">Декларация по </w:t>
      </w:r>
      <w:r w:rsidRPr="00C50525">
        <w:rPr>
          <w:rFonts w:ascii="Times New Roman" w:hAnsi="Times New Roman"/>
          <w:lang w:val="bg-BG"/>
        </w:rPr>
        <w:t>чл. 69 от Закона за противодействие на корупцията и за отнемане на незаконно придобитото имущество (ЗПКОНПИ)</w:t>
      </w:r>
      <w:r w:rsidR="00670256" w:rsidRPr="00C50525">
        <w:rPr>
          <w:rFonts w:ascii="Times New Roman" w:hAnsi="Times New Roman"/>
          <w:lang w:val="bg-BG"/>
        </w:rPr>
        <w:t xml:space="preserve"> – по образец;</w:t>
      </w:r>
    </w:p>
    <w:p w14:paraId="554C9943" w14:textId="77777777" w:rsidR="00670256" w:rsidRDefault="00670256" w:rsidP="00095D59">
      <w:pPr>
        <w:pStyle w:val="ac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eastAsia="Times New Roman" w:hAnsi="Times New Roman"/>
          <w:lang w:val="bg-BG"/>
        </w:rPr>
      </w:pPr>
      <w:r w:rsidRPr="00C50525">
        <w:rPr>
          <w:rFonts w:ascii="Times New Roman" w:eastAsia="Times New Roman" w:hAnsi="Times New Roman"/>
          <w:lang w:val="bg-BG"/>
        </w:rPr>
        <w:t>Декларация за съответствие с критериите за подбор – по образец;</w:t>
      </w:r>
    </w:p>
    <w:p w14:paraId="76A06F83" w14:textId="77777777" w:rsidR="00A91E72" w:rsidRPr="00A91E72" w:rsidRDefault="00A91E72" w:rsidP="00095D59">
      <w:pPr>
        <w:pStyle w:val="ac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A91E72">
        <w:rPr>
          <w:rFonts w:ascii="Times New Roman" w:eastAsia="Times New Roman" w:hAnsi="Times New Roman"/>
          <w:lang w:val="bg-BG"/>
        </w:rPr>
        <w:t xml:space="preserve">Декларация по </w:t>
      </w:r>
      <w:proofErr w:type="spellStart"/>
      <w:r w:rsidRPr="00A91E72">
        <w:rPr>
          <w:rFonts w:ascii="Times New Roman" w:hAnsi="Times New Roman"/>
        </w:rPr>
        <w:t>по</w:t>
      </w:r>
      <w:proofErr w:type="spellEnd"/>
      <w:r w:rsidRPr="00A91E72">
        <w:rPr>
          <w:rFonts w:ascii="Times New Roman" w:hAnsi="Times New Roman"/>
        </w:rPr>
        <w:t xml:space="preserve"> </w:t>
      </w:r>
      <w:proofErr w:type="spellStart"/>
      <w:r w:rsidRPr="00A91E72">
        <w:rPr>
          <w:rFonts w:ascii="Times New Roman" w:hAnsi="Times New Roman"/>
        </w:rPr>
        <w:t>чл</w:t>
      </w:r>
      <w:proofErr w:type="spellEnd"/>
      <w:r w:rsidRPr="00A91E72">
        <w:rPr>
          <w:rFonts w:ascii="Times New Roman" w:hAnsi="Times New Roman"/>
        </w:rPr>
        <w:t xml:space="preserve">. 47, </w:t>
      </w:r>
      <w:proofErr w:type="spellStart"/>
      <w:r w:rsidRPr="00A91E72">
        <w:rPr>
          <w:rFonts w:ascii="Times New Roman" w:hAnsi="Times New Roman"/>
        </w:rPr>
        <w:t>ал</w:t>
      </w:r>
      <w:proofErr w:type="spellEnd"/>
      <w:r w:rsidRPr="00A91E72">
        <w:rPr>
          <w:rFonts w:ascii="Times New Roman" w:hAnsi="Times New Roman"/>
        </w:rPr>
        <w:t xml:space="preserve">. 3  </w:t>
      </w:r>
      <w:proofErr w:type="spellStart"/>
      <w:r w:rsidRPr="00A91E72">
        <w:rPr>
          <w:rFonts w:ascii="Times New Roman" w:hAnsi="Times New Roman"/>
        </w:rPr>
        <w:t>от</w:t>
      </w:r>
      <w:proofErr w:type="spellEnd"/>
      <w:r w:rsidRPr="00A91E72">
        <w:rPr>
          <w:rFonts w:ascii="Times New Roman" w:hAnsi="Times New Roman"/>
        </w:rPr>
        <w:t xml:space="preserve"> ЗОП </w:t>
      </w:r>
    </w:p>
    <w:p w14:paraId="03E2DC12" w14:textId="77777777" w:rsidR="00670256" w:rsidRPr="00C50525" w:rsidRDefault="00670256" w:rsidP="00095D59">
      <w:pPr>
        <w:pStyle w:val="ac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eastAsia="Times New Roman" w:hAnsi="Times New Roman"/>
          <w:lang w:val="bg-BG"/>
        </w:rPr>
      </w:pPr>
      <w:r w:rsidRPr="00C50525">
        <w:rPr>
          <w:rFonts w:ascii="Times New Roman" w:eastAsia="Times New Roman" w:hAnsi="Times New Roman"/>
          <w:lang w:val="bg-BG"/>
        </w:rPr>
        <w:t>Документи за доказване на предприетите мерки за надеждност, когато е приложимо;</w:t>
      </w:r>
    </w:p>
    <w:p w14:paraId="31214C2C" w14:textId="77777777" w:rsidR="0015009F" w:rsidRPr="00C50525" w:rsidRDefault="0015009F" w:rsidP="00095D59">
      <w:pPr>
        <w:numPr>
          <w:ilvl w:val="0"/>
          <w:numId w:val="8"/>
        </w:num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Техническо предложение, което съдържа:</w:t>
      </w:r>
    </w:p>
    <w:p w14:paraId="6573FF36" w14:textId="77777777" w:rsidR="00670256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а) </w:t>
      </w:r>
      <w:r w:rsidR="00670256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Предложение за изпълнение на поръчката в съответствие с техническата спецификация и изискванията на възложителя; Предложението се изготвя по образец.</w:t>
      </w:r>
    </w:p>
    <w:p w14:paraId="2E12A28B" w14:textId="3E3A634D" w:rsidR="0015009F" w:rsidRPr="00C50525" w:rsidRDefault="00670256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="00FB4403">
        <w:rPr>
          <w:rFonts w:ascii="Times New Roman" w:eastAsia="Times New Roman" w:hAnsi="Times New Roman" w:cs="Times New Roman"/>
          <w:sz w:val="24"/>
          <w:szCs w:val="24"/>
          <w:lang w:val="bg-BG"/>
        </w:rPr>
        <w:t>) Д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екларация, че при изготвяне на офертата са спазени задълженията, свързани с данъци и осигуровки, опазване на околна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 среда, закрила на заетостта и условията на труд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по образец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1BF285DD" w14:textId="649B3338"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Участниците могат да получат </w:t>
      </w:r>
      <w:r w:rsidR="00FB4403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свързани с данъци и осигуровки и закрила на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необходимата информация за задълженията, заетостта и условията на труд, които са в сила в Република България и относими към услугите, предмет на поръчката, както следва:</w:t>
      </w:r>
    </w:p>
    <w:p w14:paraId="4206412F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Относно задълженията, свързани с данъци и осигуровки: Национални агенция по приходите - Информационен телефон на НАП - 0700 18 700: интернет адрес: 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http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: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//www.nap.bg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/</w:t>
      </w:r>
    </w:p>
    <w:p w14:paraId="04FF7002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Относно задълженията, закр</w:t>
      </w:r>
      <w:r w:rsidR="00337E43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ил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а на заетостта и условията на труд: Министерство на труда и социалната политика, интернет адрес: 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http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: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//www.mlsp.government.bg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/: София 1051. ул. Триадица №2. тел: 8119 443.</w:t>
      </w:r>
    </w:p>
    <w:p w14:paraId="5678BE96" w14:textId="77777777" w:rsidR="0015009F" w:rsidRPr="00C50525" w:rsidRDefault="0015009F" w:rsidP="00C50525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i/>
          <w:i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Относно задълженията, опазване на околната среда Министерство на околните; среда и водите, интернет адрес: </w:t>
      </w:r>
      <w:r w:rsidRPr="00C50525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>http</w:t>
      </w: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:</w:t>
      </w:r>
      <w:r w:rsidRPr="00C50525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>//www.moew.government.bg</w:t>
      </w: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/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, 1000 София. ул. "У. 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lastRenderedPageBreak/>
        <w:t>Гладстон"№ 67 тел: 02/940 6331. Информационен център на МОСВ: работи за посетители всеки работен ден от 14 до 1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7 ч.</w:t>
      </w:r>
    </w:p>
    <w:p w14:paraId="713473BB" w14:textId="77777777" w:rsidR="00670256" w:rsidRPr="00C50525" w:rsidRDefault="0015009F" w:rsidP="00095D59">
      <w:pPr>
        <w:pStyle w:val="ac"/>
        <w:numPr>
          <w:ilvl w:val="0"/>
          <w:numId w:val="8"/>
        </w:numPr>
        <w:tabs>
          <w:tab w:val="left" w:pos="993"/>
        </w:tabs>
        <w:spacing w:line="360" w:lineRule="auto"/>
        <w:ind w:left="0" w:firstLine="720"/>
        <w:jc w:val="both"/>
        <w:rPr>
          <w:rFonts w:ascii="Times New Roman" w:eastAsia="Times New Roman" w:hAnsi="Times New Roman"/>
          <w:lang w:val="bg-BG"/>
        </w:rPr>
      </w:pPr>
      <w:r w:rsidRPr="00C50525">
        <w:rPr>
          <w:rFonts w:ascii="Times New Roman" w:eastAsia="Times New Roman" w:hAnsi="Times New Roman"/>
          <w:lang w:val="bg-BG"/>
        </w:rPr>
        <w:t xml:space="preserve">Ценово предложение </w:t>
      </w:r>
      <w:r w:rsidR="00670256" w:rsidRPr="00C50525">
        <w:rPr>
          <w:rFonts w:ascii="Times New Roman" w:eastAsia="Times New Roman" w:hAnsi="Times New Roman"/>
          <w:lang w:val="bg-BG"/>
        </w:rPr>
        <w:t>–</w:t>
      </w:r>
      <w:r w:rsidRPr="00C50525">
        <w:rPr>
          <w:rFonts w:ascii="Times New Roman" w:eastAsia="Times New Roman" w:hAnsi="Times New Roman"/>
          <w:lang w:val="bg-BG"/>
        </w:rPr>
        <w:t xml:space="preserve"> </w:t>
      </w:r>
      <w:r w:rsidR="00670256" w:rsidRPr="00C50525">
        <w:rPr>
          <w:rFonts w:ascii="Times New Roman" w:eastAsia="Times New Roman" w:hAnsi="Times New Roman"/>
          <w:bCs/>
          <w:iCs/>
          <w:lang w:val="bg-BG"/>
        </w:rPr>
        <w:t xml:space="preserve">по образец </w:t>
      </w:r>
      <w:r w:rsidRPr="00C50525">
        <w:rPr>
          <w:rFonts w:ascii="Times New Roman" w:eastAsia="Times New Roman" w:hAnsi="Times New Roman"/>
          <w:lang w:val="bg-BG"/>
        </w:rPr>
        <w:t>.</w:t>
      </w:r>
      <w:r w:rsidR="00670256" w:rsidRPr="00C50525">
        <w:rPr>
          <w:rFonts w:ascii="Times New Roman" w:eastAsia="Times New Roman" w:hAnsi="Times New Roman"/>
          <w:lang w:val="bg-BG"/>
        </w:rPr>
        <w:t xml:space="preserve"> </w:t>
      </w:r>
    </w:p>
    <w:p w14:paraId="0448B4B7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Ценовото предложение на всеки участник </w:t>
      </w:r>
      <w:r w:rsidR="007C0B63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не може да надвишава максималнат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 прогнозна стойност на поръчката в</w:t>
      </w:r>
      <w:r w:rsidR="007C0B63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лв. без ДДС.</w:t>
      </w:r>
    </w:p>
    <w:p w14:paraId="7449739E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Всяка предложена </w:t>
      </w:r>
      <w:r w:rsidR="007C0B63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цена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 лв. без ДДС се закръглява с точност до втори знак след десетичната запетая.</w:t>
      </w:r>
    </w:p>
    <w:p w14:paraId="40E57BDE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bookmarkStart w:id="0" w:name="_GoBack"/>
      <w:bookmarkEnd w:id="0"/>
    </w:p>
    <w:p w14:paraId="3ECDDD13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* Отговорност за евентуално допуснати грешки или пропуски в изчисленията на предложените цени носи единствено участникът в обществената поръчка. В случай на допусната аритметична или техническа грешка при образуване на цените, участникът ще бъде отстранен. Не се допуска разминаване между </w:t>
      </w:r>
      <w:r w:rsidR="007C0B63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цената, изписана с думи и ценат</w:t>
      </w: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а, изписана с цифри.</w:t>
      </w:r>
    </w:p>
    <w:p w14:paraId="7AA6EB2E" w14:textId="77777777" w:rsidR="00670256" w:rsidRPr="00C50525" w:rsidRDefault="00670256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**Участник подал оферта, която не отговаря на условията за представяне, включително за форма, начин и срок се отстранява от процедурата.</w:t>
      </w:r>
    </w:p>
    <w:p w14:paraId="70993646" w14:textId="77777777" w:rsidR="007C0B63" w:rsidRPr="00C50525" w:rsidRDefault="007C0B63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40C4114B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Конфиденциалиост</w:t>
      </w:r>
    </w:p>
    <w:p w14:paraId="3CD83972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Участниците могат да посочват в офертите си информация, която смятат за конфиденциална във връзка с наличието на търговска тайна. Когато участниците са се позовали на конфиденциа</w:t>
      </w:r>
      <w:r w:rsidR="00A951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л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ност, съответната информация не се разкрива от възложителя.</w:t>
      </w:r>
    </w:p>
    <w:p w14:paraId="4E20A407" w14:textId="77777777" w:rsidR="00A95184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Участниците не могат да се позовават на конфидеициа</w:t>
      </w:r>
      <w:r w:rsidR="00A951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лн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ост по отношение на предложенията от офертите им, които подлежат на оценка.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14:paraId="554183AC" w14:textId="77777777" w:rsidR="002404D0" w:rsidRPr="00C50525" w:rsidRDefault="002404D0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4D65433D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Подаване па оферта на хартиен носител</w:t>
      </w:r>
    </w:p>
    <w:p w14:paraId="40D14843" w14:textId="77777777" w:rsidR="0015009F" w:rsidRPr="00EB790F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Документите, свързани с участието в настоящата обществе</w:t>
      </w:r>
      <w:r w:rsidR="00A951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 поръчка, се представят от участника, или от упълномощен от него представител - лично или чрез пощенска или друга куриерска услуга с препоръчана пратка с обратна разписка, на адреса: Получател </w:t>
      </w:r>
      <w:r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Община </w:t>
      </w:r>
      <w:r w:rsidR="005D5B81"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Панагюрище</w:t>
      </w:r>
      <w:r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гр. </w:t>
      </w:r>
      <w:r w:rsidR="005D5B81"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Панагюрище</w:t>
      </w:r>
      <w:r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</w:t>
      </w:r>
      <w:r w:rsidR="005D5B81"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</w:t>
      </w:r>
      <w:r w:rsidRPr="00C50525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bg-BG" w:eastAsia="bg-BG"/>
        </w:rPr>
        <w:t>л. „</w:t>
      </w:r>
      <w:r w:rsidR="005D5B81" w:rsidRPr="00C50525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bg-BG" w:eastAsia="bg-BG"/>
        </w:rPr>
        <w:t>20-ти април</w:t>
      </w:r>
      <w:r w:rsidRPr="00C50525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bg-BG" w:eastAsia="bg-BG"/>
        </w:rPr>
        <w:t xml:space="preserve">” № </w:t>
      </w:r>
      <w:r w:rsidR="005D5B81" w:rsidRPr="00C50525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bg-BG" w:eastAsia="bg-BG"/>
        </w:rPr>
        <w:t>1</w:t>
      </w:r>
      <w:r w:rsidRPr="00C50525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bg-BG" w:eastAsia="bg-BG"/>
        </w:rPr>
        <w:t>3</w:t>
      </w:r>
      <w:r w:rsidR="00EB790F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bg-BG" w:eastAsia="bg-BG"/>
        </w:rPr>
        <w:t xml:space="preserve">, </w:t>
      </w:r>
      <w:r w:rsidR="00EB790F" w:rsidRPr="00EB79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>в работното време от 8:30 до 17:30 часа до датата посочена в обявата</w:t>
      </w:r>
      <w:r w:rsidRPr="00EB790F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37CE08A8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Всички документи, свързани с участието във възлагането, се представят в запечатана непрозрачна опаковка. Върху опаковката се посочват:</w:t>
      </w:r>
    </w:p>
    <w:p w14:paraId="762EF875" w14:textId="77777777" w:rsidR="0015009F" w:rsidRPr="00C50525" w:rsidRDefault="0015009F" w:rsidP="00095D59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 наименованието на участника, включително участниците в обединението, когато е приложимо</w:t>
      </w:r>
      <w:r w:rsidR="002404D0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02FEA222" w14:textId="77777777" w:rsidR="0015009F" w:rsidRPr="00C50525" w:rsidRDefault="0015009F" w:rsidP="00095D59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адрес за кореспонденция, телефон и по възможност - факс и електронен адрес:</w:t>
      </w:r>
    </w:p>
    <w:p w14:paraId="7D9EAF1D" w14:textId="77777777" w:rsidR="0015009F" w:rsidRPr="00C50525" w:rsidRDefault="0015009F" w:rsidP="00095D59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наименованието на поръчката</w:t>
      </w:r>
      <w:r w:rsidR="00A951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, за която се подава офертата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4BB0F7A7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За получените оферти за участие при възложителя се води регистър, в който се отбелязват: подател на офертата: номер, дата и час на получаване (отбелязват се върху опаковката), за което на приносителя се издава документ; причини за връщане на офертата (когато е приложимо).</w:t>
      </w:r>
    </w:p>
    <w:p w14:paraId="5F19A5D8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Не се приемат оферти, които са представени след изтичане на крайния срок за получаване или са в незапечатана опаковка или в опаковка с нарушена цялост.</w:t>
      </w:r>
    </w:p>
    <w:p w14:paraId="75FC4A0C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Получените офертите се предават на председателя на комисията по чл. 51 от ППЗОП, за което се съставя протокол с данните на участниците по чл.48. ал. 1 от ППЗОП. Протоколът се подписва от предаващото лице и от председателя на комисията.</w:t>
      </w:r>
    </w:p>
    <w:p w14:paraId="6AB1B4DA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14:paraId="3E741132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Определяне на лица за разглеждане и оценка на офертите</w:t>
      </w:r>
    </w:p>
    <w:p w14:paraId="05C48AA0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След изтичане на срока за подаване на оферти, възложителят определя нечетен брой лица със Заповед, които да разгледат и оценят получените оферти, съгласно чл.</w:t>
      </w:r>
      <w:r w:rsidR="002404D0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97 от ППЗОП.</w:t>
      </w:r>
    </w:p>
    <w:p w14:paraId="6006DF56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14:paraId="02B2BD76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Отваряне на офертите</w:t>
      </w:r>
    </w:p>
    <w:p w14:paraId="1E1B1BD4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Съгласно чл.97, ал.3 от ППЗОП комисията отваря офертите по реда на тяхното постъпване и обявява ценовите предложения. При извършване на тези действия могат да присъстват представители на участниците. След отваряне на офертата на конкретен участ</w:t>
      </w:r>
      <w:r w:rsidR="007C0B63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ни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 и обявяване на ценовото му предложение, комисията предлага на присъстващ представител на друг участник да подпише техническото и ценовото предложение, след което същите се подписват и от всички членове на комисията.</w:t>
      </w:r>
    </w:p>
    <w:p w14:paraId="11076432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14:paraId="639B83EA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Разглеждане на подадените оферти</w:t>
      </w:r>
    </w:p>
    <w:p w14:paraId="60209939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На закрито заседание комисията извършва проверка за съответствието на подадените оферти с изискванията на обявата, техническата спецификация и всички условия на Възложителя по настоящата обществена поръчка.</w:t>
      </w:r>
    </w:p>
    <w:p w14:paraId="5DA30B27" w14:textId="77777777" w:rsidR="002404D0" w:rsidRPr="00C50525" w:rsidRDefault="002404D0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Когато установи липса, непълнота или несъответствие на информацията, включително нередовност или фактическа грешка, или несъответствие с изискванията към личното състояние или критериите за подбор, комисията писмено уведомява участника, като изисква да отстрани непълнотите или несъответствията в срок 3 работни дни.</w:t>
      </w:r>
    </w:p>
    <w:p w14:paraId="52EFC324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Комисията не разглежда техническите предложения на участниците, за които е установено, че не отговарят </w:t>
      </w:r>
      <w:r w:rsidR="002404D0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 изискванията за лично състояние и на критериите за подбор.</w:t>
      </w:r>
    </w:p>
    <w:p w14:paraId="42C31AFC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Комисията разглежда допуснатите оферти и проверява за тяхното съответствие с предварително обявените условия.</w:t>
      </w:r>
    </w:p>
    <w:p w14:paraId="51EF11B5" w14:textId="77777777" w:rsidR="00520A38" w:rsidRDefault="00E427B1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Комисията разглежда направените от допуснатите участници Предложения за изпълнение на поръчката</w:t>
      </w:r>
      <w:r w:rsidR="00F40806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съответствието им с изискванията на възложителя. </w:t>
      </w:r>
    </w:p>
    <w:p w14:paraId="5B8736A0" w14:textId="77777777" w:rsidR="0015009F" w:rsidRPr="00C50525" w:rsidRDefault="00F40806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Комисията разглежда ценовите предложения на допуснатите участници. 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Ценовото предложение на участник, чиято оферта не отговаря на изискванията </w:t>
      </w:r>
      <w:r w:rsidR="00A951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 възложителя, не се оценява.</w:t>
      </w:r>
    </w:p>
    <w:p w14:paraId="6D478B36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14:paraId="6CB496D1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Критерии за възлагане и класиране на участниците</w:t>
      </w:r>
    </w:p>
    <w:p w14:paraId="670AC809" w14:textId="77777777" w:rsidR="0015009F" w:rsidRPr="00C50525" w:rsidRDefault="00D84BD3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proofErr w:type="spellStart"/>
      <w:proofErr w:type="gram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Настоящата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обществена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поръчка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възлага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въз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основа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икономически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най-изгодна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оферта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като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критерият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възлагане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е </w:t>
      </w: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„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оптимално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съотношение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качество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/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цена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”</w:t>
      </w:r>
      <w:r w:rsidR="0015009F" w:rsidRPr="00C505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  <w:t>,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 чл.</w:t>
      </w:r>
      <w:proofErr w:type="gramEnd"/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70, ал. 2, т. 3 от ЗОП.</w:t>
      </w:r>
    </w:p>
    <w:p w14:paraId="23A8E1B4" w14:textId="3108D55E"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Оценка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допуснатите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оферти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извършва</w:t>
      </w:r>
      <w:proofErr w:type="spellEnd"/>
      <w:r w:rsidR="00FB4403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/>
        </w:rPr>
        <w:t>,</w:t>
      </w: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съгласно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следната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утвърдена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възложителя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методика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оценка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офертите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при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следните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показатели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тежест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определяне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общата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комплексна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оценка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(КО): </w:t>
      </w:r>
    </w:p>
    <w:p w14:paraId="20E78777" w14:textId="77777777" w:rsidR="008A6AF8" w:rsidRPr="00C50525" w:rsidRDefault="008A6AF8" w:rsidP="00C50525">
      <w:pPr>
        <w:autoSpaceDE w:val="0"/>
        <w:autoSpaceDN w:val="0"/>
        <w:adjustRightInd w:val="0"/>
        <w:spacing w:after="28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1.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Цена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изпълнение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поръчката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(О1) </w:t>
      </w: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тежест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комплексната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оценка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72339" w:rsidRPr="00C50525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/>
        </w:rPr>
        <w:t>60</w:t>
      </w:r>
      <w:r w:rsidR="00472339"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%</w:t>
      </w:r>
    </w:p>
    <w:p w14:paraId="6D44A83C" w14:textId="77777777" w:rsidR="008A6AF8" w:rsidRPr="00C50525" w:rsidRDefault="008A6AF8" w:rsidP="00C50525">
      <w:pPr>
        <w:autoSpaceDE w:val="0"/>
        <w:autoSpaceDN w:val="0"/>
        <w:adjustRightInd w:val="0"/>
        <w:spacing w:after="28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2.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Срок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472339"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  <w:t>изпълнение</w:t>
      </w: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(О2) </w:t>
      </w: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тежест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комплексната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оценка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72339" w:rsidRPr="00C50525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/>
        </w:rPr>
        <w:t>40</w:t>
      </w:r>
      <w:r w:rsidR="00472339"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%</w:t>
      </w:r>
    </w:p>
    <w:p w14:paraId="48DFDA92" w14:textId="77777777" w:rsidR="001F309C" w:rsidRDefault="001F309C" w:rsidP="00C5052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06217D08" w14:textId="77777777" w:rsidR="008A6AF8" w:rsidRPr="00C50525" w:rsidRDefault="00C50525" w:rsidP="00C5052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  <w:t>У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казания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определяне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оценката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по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всеки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показател</w:t>
      </w:r>
      <w:proofErr w:type="spellEnd"/>
    </w:p>
    <w:p w14:paraId="4DC65DC5" w14:textId="77777777"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1.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Цена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изпълнение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поръчката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(О1). </w:t>
      </w:r>
    </w:p>
    <w:p w14:paraId="4E081B71" w14:textId="77777777"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proofErr w:type="spellStart"/>
      <w:proofErr w:type="gram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Цената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изпълнение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поръчката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оферира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Ценовото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предложение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участника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изготвено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съгласно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Образец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№ 1.</w:t>
      </w:r>
      <w:proofErr w:type="gram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</w:p>
    <w:p w14:paraId="2811A5D4" w14:textId="77777777"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lastRenderedPageBreak/>
        <w:t>Тежестта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показателя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оценка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предложената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Цена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изпълнение</w:t>
      </w:r>
      <w:proofErr w:type="spellEnd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поръчката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</w:t>
      </w: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(О1) </w:t>
      </w: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е </w:t>
      </w:r>
      <w:r w:rsidR="00472339" w:rsidRPr="00C50525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/>
        </w:rPr>
        <w:t>60</w:t>
      </w: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%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общата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комплексна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оценка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(КО),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като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максималният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брой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точки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посочения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показател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е </w:t>
      </w:r>
      <w:r w:rsidR="00472339" w:rsidRPr="00C50525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/>
        </w:rPr>
        <w:t>60</w:t>
      </w: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точки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14:paraId="48137F72" w14:textId="77777777"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Оценката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показателя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определя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формулата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: </w:t>
      </w:r>
    </w:p>
    <w:p w14:paraId="2F0D128E" w14:textId="77777777" w:rsidR="00472339" w:rsidRPr="00C50525" w:rsidRDefault="00472339" w:rsidP="00C505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238D98C5" w14:textId="77777777"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О1 = </w:t>
      </w: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 xml:space="preserve">О1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мин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 xml:space="preserve">. </w:t>
      </w:r>
      <w:proofErr w:type="gram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x</w:t>
      </w:r>
      <w:proofErr w:type="gram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472339"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  <w:t>60</w:t>
      </w: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където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0A2A867A" w14:textId="77777777"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  </w:t>
      </w: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О1 у </w:t>
      </w:r>
    </w:p>
    <w:p w14:paraId="1C759FAF" w14:textId="77777777" w:rsidR="008A6AF8" w:rsidRPr="00C50525" w:rsidRDefault="008A6AF8" w:rsidP="00095D5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46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О1 </w:t>
      </w:r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е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оценката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цената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изпълнение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поръчкатa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оценявания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участник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</w:p>
    <w:p w14:paraId="677BBA3D" w14:textId="77777777" w:rsidR="008A6AF8" w:rsidRPr="00C50525" w:rsidRDefault="008A6AF8" w:rsidP="00095D5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46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О1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мин</w:t>
      </w:r>
      <w:proofErr w:type="spellEnd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. </w:t>
      </w:r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е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най-ниската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предложена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цена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изпълнение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поръчката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от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участниците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</w:p>
    <w:p w14:paraId="10A4A2CF" w14:textId="77777777" w:rsidR="008A6AF8" w:rsidRPr="00C50525" w:rsidRDefault="008A6AF8" w:rsidP="00095D5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46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О1 у </w:t>
      </w:r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е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предложената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цена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изпълнение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поръчката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от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оценявания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участник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</w:p>
    <w:p w14:paraId="1706A137" w14:textId="77777777"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</w:p>
    <w:p w14:paraId="74636F6D" w14:textId="77777777" w:rsidR="00472339" w:rsidRPr="00C50525" w:rsidRDefault="00472339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Предложената цена за изпълнение не трябва да надвишава прогнозната стойност </w:t>
      </w:r>
      <w:r w:rsidR="001B126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  <w:t>на поръчката</w:t>
      </w: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  <w:t>.</w:t>
      </w:r>
    </w:p>
    <w:p w14:paraId="25B6AE7F" w14:textId="77777777"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</w:pPr>
      <w:proofErr w:type="spellStart"/>
      <w:proofErr w:type="gram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Стойността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получената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оценка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по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показателя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закръгля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до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втория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знак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след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десетичната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запетая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.</w:t>
      </w:r>
      <w:proofErr w:type="gram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</w:p>
    <w:p w14:paraId="6C510863" w14:textId="77777777" w:rsidR="00472339" w:rsidRPr="00C50525" w:rsidRDefault="00472339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</w:p>
    <w:p w14:paraId="7BBBBE63" w14:textId="77777777"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2.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Срок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472339"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  <w:t>изпълнение</w:t>
      </w: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(О2). </w:t>
      </w:r>
    </w:p>
    <w:p w14:paraId="6C83E90D" w14:textId="77777777"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proofErr w:type="spellStart"/>
      <w:proofErr w:type="gram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Срокът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72339" w:rsidRPr="00C50525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/>
        </w:rPr>
        <w:t>изпълнение</w:t>
      </w: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оферира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Предложението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изпълнение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поръчката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съответствие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с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изискванията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възложителя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.</w:t>
      </w:r>
      <w:proofErr w:type="gram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1B909920" w14:textId="77777777"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Тежестта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показателя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оценка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предложения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Срок</w:t>
      </w:r>
      <w:proofErr w:type="spellEnd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</w:t>
      </w:r>
      <w:r w:rsidR="00472339"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val="bg-BG" w:eastAsia="bg-BG"/>
        </w:rPr>
        <w:t>изпълнение</w:t>
      </w:r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</w:t>
      </w: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(О2) </w:t>
      </w: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е </w:t>
      </w:r>
      <w:r w:rsidR="00472339" w:rsidRPr="00C50525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/>
        </w:rPr>
        <w:t>40</w:t>
      </w: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%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общата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комплексна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оценка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(КО),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като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максималният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брой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точки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посочения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показател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е </w:t>
      </w:r>
      <w:r w:rsidR="00472339" w:rsidRPr="00C50525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/>
        </w:rPr>
        <w:t>40</w:t>
      </w: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точки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14:paraId="154F2EC7" w14:textId="77777777"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Оценката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показателя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определя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формулата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: </w:t>
      </w:r>
    </w:p>
    <w:p w14:paraId="19C24D14" w14:textId="77777777" w:rsidR="00472339" w:rsidRPr="00C50525" w:rsidRDefault="00472339" w:rsidP="00C505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4E13C85D" w14:textId="77777777"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О2 = </w:t>
      </w: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 xml:space="preserve">О2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мин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 xml:space="preserve">. </w:t>
      </w:r>
      <w:proofErr w:type="gram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x</w:t>
      </w:r>
      <w:proofErr w:type="gram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472339"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  <w:t>40</w:t>
      </w: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където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67FA784A" w14:textId="77777777"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О2 у </w:t>
      </w:r>
    </w:p>
    <w:p w14:paraId="0EE5AD4A" w14:textId="77777777" w:rsidR="008A6AF8" w:rsidRPr="00C50525" w:rsidRDefault="008A6AF8" w:rsidP="00095D5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46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О2 </w:t>
      </w:r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е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оценката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срока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r w:rsidR="00472339"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val="bg-BG" w:eastAsia="bg-BG"/>
        </w:rPr>
        <w:t>изпълнение</w:t>
      </w:r>
    </w:p>
    <w:p w14:paraId="1C35B3C5" w14:textId="77777777" w:rsidR="008A6AF8" w:rsidRPr="00C50525" w:rsidRDefault="008A6AF8" w:rsidP="00095D5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46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О2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мин</w:t>
      </w:r>
      <w:proofErr w:type="spellEnd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. </w:t>
      </w:r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е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най-краткият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предложен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срок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r w:rsidR="00472339"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val="bg-BG" w:eastAsia="bg-BG"/>
        </w:rPr>
        <w:t>изпълнение</w:t>
      </w:r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от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участниците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</w:p>
    <w:p w14:paraId="533E55C5" w14:textId="77777777" w:rsidR="008A6AF8" w:rsidRPr="00C50525" w:rsidRDefault="008A6AF8" w:rsidP="00095D5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О2 у </w:t>
      </w:r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е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предложеният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срок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r w:rsidR="00472339"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val="bg-BG" w:eastAsia="bg-BG"/>
        </w:rPr>
        <w:t>изпълнение</w:t>
      </w:r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от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оценявания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участник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</w:p>
    <w:p w14:paraId="196D522B" w14:textId="77777777"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</w:p>
    <w:p w14:paraId="11F5E8CE" w14:textId="3E8137E7" w:rsidR="00472339" w:rsidRPr="00C50525" w:rsidRDefault="00472339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  <w:t>Предложения срок за изпълнение не трябва да надвишава 1</w:t>
      </w:r>
      <w:r w:rsidR="001F309C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  <w:t>0</w:t>
      </w: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0 календарни дни </w:t>
      </w:r>
    </w:p>
    <w:p w14:paraId="21F0EE9F" w14:textId="77777777"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proofErr w:type="spellStart"/>
      <w:proofErr w:type="gram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>Стойността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получената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оценка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по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показателя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закръгля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до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втория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знак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след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десетичната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запетая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.</w:t>
      </w:r>
      <w:proofErr w:type="gram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</w:p>
    <w:p w14:paraId="32FEFDB0" w14:textId="77777777" w:rsidR="008A6AF8" w:rsidRPr="00C50525" w:rsidRDefault="00472339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  <w:t>3</w:t>
      </w:r>
      <w:r w:rsidR="008A6AF8"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. </w:t>
      </w:r>
      <w:proofErr w:type="spellStart"/>
      <w:proofErr w:type="gramStart"/>
      <w:r w:rsidR="008A6AF8"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Обща</w:t>
      </w:r>
      <w:proofErr w:type="spellEnd"/>
      <w:r w:rsidR="008A6AF8"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комплексна</w:t>
      </w:r>
      <w:proofErr w:type="spellEnd"/>
      <w:r w:rsidR="008A6AF8"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оценка</w:t>
      </w:r>
      <w:proofErr w:type="spellEnd"/>
      <w:r w:rsidR="008A6AF8"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(КО).</w:t>
      </w:r>
      <w:proofErr w:type="gramEnd"/>
      <w:r w:rsidR="008A6AF8"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</w:p>
    <w:p w14:paraId="7B571E0E" w14:textId="77777777"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Общата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комплексна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оценка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класиране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участниците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формира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при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следната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формула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: </w:t>
      </w:r>
    </w:p>
    <w:p w14:paraId="5828E61C" w14:textId="77777777"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КО = О1 + О2 </w:t>
      </w:r>
    </w:p>
    <w:p w14:paraId="3410B716" w14:textId="77777777"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proofErr w:type="spellStart"/>
      <w:proofErr w:type="gram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Максималната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Обща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комплексна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оценка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(КО) е 100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точки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.</w:t>
      </w:r>
      <w:proofErr w:type="gram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004C8496" w14:textId="77777777"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proofErr w:type="spellStart"/>
      <w:proofErr w:type="gram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Комисията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прилага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методиката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оценяване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базираща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точкова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система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.</w:t>
      </w:r>
      <w:proofErr w:type="gram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12872DCF" w14:textId="77777777" w:rsidR="008A6AF8" w:rsidRPr="00C50525" w:rsidRDefault="008A6AF8" w:rsidP="00C50525">
      <w:pPr>
        <w:widowControl w:val="0"/>
        <w:spacing w:after="0" w:line="360" w:lineRule="auto"/>
        <w:ind w:firstLine="720"/>
        <w:rPr>
          <w:rFonts w:ascii="Courier New" w:eastAsia="Courier New" w:hAnsi="Courier New" w:cs="Courier New"/>
          <w:color w:val="000000"/>
          <w:sz w:val="24"/>
          <w:szCs w:val="24"/>
          <w:lang w:val="bg-BG" w:eastAsia="bg-BG" w:bidi="bg-BG"/>
        </w:rPr>
      </w:pP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 w:bidi="bg-BG"/>
        </w:rPr>
        <w:t>Класирането на допуснатите оферти се извършва в низходящ ред въз основа посочената методика и показатели.</w:t>
      </w:r>
    </w:p>
    <w:p w14:paraId="66F52455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657FB9AF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Протокол на комисията</w:t>
      </w:r>
    </w:p>
    <w:p w14:paraId="700354B3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Комисията съставя протокол за разглеждането и оценката на офертите и за класирането на участниците.</w:t>
      </w:r>
    </w:p>
    <w:p w14:paraId="4AD546F8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Към протокола се прилагат всички документи, изготвени </w:t>
      </w:r>
      <w:r w:rsidRPr="00C5052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</w:t>
      </w: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хода на работа на комисията, като мотивите за особените мнения и др., ако има такива.</w:t>
      </w:r>
    </w:p>
    <w:p w14:paraId="73108051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Протоколът на комисията се подписва от всички членове и се предава на възложителя заедно с цялата документация.</w:t>
      </w:r>
    </w:p>
    <w:p w14:paraId="5B1796AA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Протоколът се представя на възложителя за утвърждаване, след което в един и същ ден се публикува в профила на купувача и се изпраща на участниците:</w:t>
      </w:r>
    </w:p>
    <w:p w14:paraId="32FBDFAF" w14:textId="77777777" w:rsidR="0015009F" w:rsidRPr="00C50525" w:rsidRDefault="0015009F" w:rsidP="00095D59">
      <w:pPr>
        <w:numPr>
          <w:ilvl w:val="0"/>
          <w:numId w:val="1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адрес, посочен от всеки участник:</w:t>
      </w:r>
    </w:p>
    <w:p w14:paraId="03C113F2" w14:textId="77777777"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а) на електронна поща, като съобщението, с което се изпращат, се подписва с електронен подпис, или</w:t>
      </w:r>
    </w:p>
    <w:p w14:paraId="2126D673" w14:textId="77777777"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б) чрез пощенска или друга куриерска услуга с препоръчана пратка с обратна разписка;</w:t>
      </w:r>
    </w:p>
    <w:p w14:paraId="69FDC1B5" w14:textId="77777777" w:rsidR="0015009F" w:rsidRPr="00C50525" w:rsidRDefault="0015009F" w:rsidP="00095D59">
      <w:pPr>
        <w:numPr>
          <w:ilvl w:val="0"/>
          <w:numId w:val="1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факс.</w:t>
      </w:r>
    </w:p>
    <w:p w14:paraId="46FD24FB" w14:textId="77777777" w:rsidR="0015009F" w:rsidRPr="00C50525" w:rsidRDefault="0015009F" w:rsidP="00C50525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8807E0F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Определяне на изпълнител на обществената поръчка</w:t>
      </w:r>
    </w:p>
    <w:p w14:paraId="7470ED39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 определя за изпълнител на поръчката участник, за когото са изпълнени следните условия:</w:t>
      </w:r>
    </w:p>
    <w:p w14:paraId="2B499394" w14:textId="77777777" w:rsidR="0015009F" w:rsidRPr="00C50525" w:rsidRDefault="0015009F" w:rsidP="00095D59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 са налице основанията за отстраняване  и отговаря на критериите за подбор;</w:t>
      </w:r>
    </w:p>
    <w:p w14:paraId="40AF4F96" w14:textId="77777777" w:rsidR="0015009F" w:rsidRPr="00C50525" w:rsidRDefault="0015009F" w:rsidP="00095D59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 офертата на участника е получила най-висока оценка при прилагане на предварително обявените от възложителя условия и избрания критерий за възлагане.</w:t>
      </w:r>
    </w:p>
    <w:p w14:paraId="208CF786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14:paraId="5B0094D6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Прекратяване</w:t>
      </w:r>
    </w:p>
    <w:p w14:paraId="405AC8AF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 може да прекрати възлагането на поръчката до сключване на договора за възлагане на обществената поръчка, като публикува съобщение на профила на купувача, в което посочва и мотивите за прекратяването.</w:t>
      </w:r>
    </w:p>
    <w:p w14:paraId="75D1AD79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14:paraId="07F8FB3D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Документи за сключване на договора</w:t>
      </w:r>
    </w:p>
    <w:p w14:paraId="75CB056F" w14:textId="77777777" w:rsidR="002E60A2" w:rsidRPr="00C50525" w:rsidRDefault="002E60A2" w:rsidP="00C5052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Възложителят сключва с определения изпълнител писмен договор за обществена поръчка, при условие че при подписване на договора определеният изпълнител: </w:t>
      </w:r>
    </w:p>
    <w:p w14:paraId="089C6EF6" w14:textId="77777777" w:rsidR="002E60A2" w:rsidRPr="00C50525" w:rsidRDefault="002E60A2" w:rsidP="00C5052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1. представи документ за регистрация в съответствие с изискването по чл. 10, ал. 2; </w:t>
      </w:r>
    </w:p>
    <w:p w14:paraId="74597BC0" w14:textId="77777777" w:rsidR="002E60A2" w:rsidRPr="00C50525" w:rsidRDefault="002E60A2" w:rsidP="00C5052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 представи документи, удостоверяващи липсата на основанията за отстраняване от процедурата, както и съответствието с поставените критерии за подбор, включително за третите лица и подизпълнителите, ако има такива;   </w:t>
      </w:r>
    </w:p>
    <w:p w14:paraId="27ED7148" w14:textId="77777777" w:rsidR="002E60A2" w:rsidRPr="00C50525" w:rsidRDefault="002E60A2" w:rsidP="00C5052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представи определената гаранция за изпълнение на договора; </w:t>
      </w:r>
    </w:p>
    <w:p w14:paraId="5B1FACCC" w14:textId="3AEE51D0" w:rsidR="002E60A2" w:rsidRPr="00C50525" w:rsidRDefault="002E60A2" w:rsidP="00C5052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4. извърши съответна регистрация, представи документ или изпълни друго изискване, което е необходимо за изпълнение на поръчката</w:t>
      </w:r>
      <w:r w:rsidR="00FB4403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 изискванията на нормативен или административен акт и е поставено от възложителя в условията на обявената поръчка. </w:t>
      </w:r>
    </w:p>
    <w:p w14:paraId="6934FF8C" w14:textId="63C56A28" w:rsidR="002E60A2" w:rsidRPr="00C50525" w:rsidRDefault="002E60A2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Когато определеният изпълнител е неперсонифицирано обединение на физически и/или юридически лица, договорът за обществена поръчка се сключва,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</w:t>
      </w:r>
      <w:r w:rsidR="00FB4403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 законодателството на държавата, в която обединението е установено.</w:t>
      </w:r>
    </w:p>
    <w:p w14:paraId="313C9E36" w14:textId="77777777" w:rsidR="002E60A2" w:rsidRPr="00C50525" w:rsidRDefault="002E60A2" w:rsidP="00C5052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D8E5D39" w14:textId="77777777" w:rsidR="002E60A2" w:rsidRPr="00C50525" w:rsidRDefault="002E60A2" w:rsidP="00C5052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Възложителят не сключва договор, когато участникът, класиран на първо място: </w:t>
      </w:r>
    </w:p>
    <w:p w14:paraId="599B4B37" w14:textId="77777777" w:rsidR="002E60A2" w:rsidRPr="00C50525" w:rsidRDefault="002E60A2" w:rsidP="00C5052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1. откаже да сключи договор; </w:t>
      </w:r>
    </w:p>
    <w:p w14:paraId="35A17265" w14:textId="77777777" w:rsidR="002E60A2" w:rsidRPr="00C50525" w:rsidRDefault="002E60A2" w:rsidP="00C5052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2. не изпълни някое от посочените по горе условия, или </w:t>
      </w:r>
    </w:p>
    <w:p w14:paraId="0DAE585F" w14:textId="77777777" w:rsidR="002E60A2" w:rsidRPr="00C50525" w:rsidRDefault="002E60A2" w:rsidP="00C5052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не докаже, че не са налице основания за отстраняване от процедурата. </w:t>
      </w:r>
    </w:p>
    <w:p w14:paraId="7480F985" w14:textId="77777777" w:rsidR="002E60A2" w:rsidRPr="00C50525" w:rsidRDefault="001105F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отказ се приема и неявяването на уговорената дата, освен ако неявяването е по обективни причини, за което възложителят е уведомен своевременно. </w:t>
      </w:r>
    </w:p>
    <w:p w14:paraId="12F14853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14:paraId="4D7045EF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Сключване и изменение на договор</w:t>
      </w:r>
    </w:p>
    <w:p w14:paraId="6737BAFD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 сключва договор за обществена поръчка с определения изпълнител в 30- дневен срок от датата на определяне на изпълнителя.</w:t>
      </w:r>
    </w:p>
    <w:p w14:paraId="600D5B98" w14:textId="77777777" w:rsidR="001105F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Договорът трябва да съответства на проекта на договор, приложен в документацията, допълнен с всички предложения от офертата на участника, въз основа на които последният е определен за изпълнител та поръчката. </w:t>
      </w:r>
    </w:p>
    <w:p w14:paraId="7B7FAE55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Промени в проекта на договор се допускат го изключение, когато е изпълнено условието по чл. 116, ал. 1, т. </w:t>
      </w:r>
      <w:r w:rsidR="00C50525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ЗОП и са наложени от обстоятелства, настъпили по време или след провеждане на поръчката.</w:t>
      </w:r>
    </w:p>
    <w:p w14:paraId="6C4FE418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 може да сключи договор със следващия класиран участник, когато избраният за изпълнител участник откаже да сключи договор или не се яви за сключването му в определения от възложителя срок, без да посочи обективни причини.</w:t>
      </w:r>
    </w:p>
    <w:p w14:paraId="4FEE583D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изпълнението на договорите за обществени поръчки изпълнителите и техните подизпълнители са длъжни </w:t>
      </w:r>
      <w:r w:rsidR="00C50525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 спазват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 съгласно приложение № 10 от ЗОП.</w:t>
      </w:r>
    </w:p>
    <w:p w14:paraId="05BC0F2E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Изменение на договора е допустимо само в приложимите случаи по чл.116 от ЗОП.</w:t>
      </w:r>
    </w:p>
    <w:p w14:paraId="1A9F0439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 случаите по чл. 116. ал. 1, т. 6 от ЗОП изменение на договор е допустимо, при условие че след изменението общата стойност на договора не надхвърля праговите стойност по чл. 20. ал. 3 от ЗОП.</w:t>
      </w:r>
    </w:p>
    <w:p w14:paraId="6171AE23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14:paraId="61324DBA" w14:textId="77777777"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ДРУГА ИНФОРМАЦИЯ</w:t>
      </w:r>
    </w:p>
    <w:p w14:paraId="61DCD0AE" w14:textId="06BC70F9" w:rsidR="0015009F" w:rsidRPr="00C50525" w:rsidRDefault="00C50525" w:rsidP="00C505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ar-SA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всички неуредените въпроси в документацията по настоящата обществена поръчка се прилагат </w:t>
      </w:r>
      <w:r w:rsidR="0015009F" w:rsidRPr="00AE57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разпоредбите на ЗОП </w:t>
      </w:r>
      <w:r w:rsidR="00AE57B6" w:rsidRPr="00AE57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E57B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Pr="00AE57B6">
        <w:rPr>
          <w:rFonts w:eastAsia="Times New Roman"/>
          <w:b/>
          <w:bCs/>
          <w:sz w:val="24"/>
          <w:szCs w:val="24"/>
          <w:lang w:val="bg-BG"/>
        </w:rPr>
        <w:t xml:space="preserve"> </w:t>
      </w:r>
      <w:r w:rsidR="0015009F" w:rsidRPr="00AE57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ППЗОП.</w:t>
      </w:r>
    </w:p>
    <w:sectPr w:rsidR="0015009F" w:rsidRPr="00C50525" w:rsidSect="003439CE">
      <w:headerReference w:type="default" r:id="rId10"/>
      <w:footerReference w:type="default" r:id="rId11"/>
      <w:pgSz w:w="11906" w:h="16838"/>
      <w:pgMar w:top="1417" w:right="1133" w:bottom="1417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C0F65E" w15:done="0"/>
  <w15:commentEx w15:paraId="25B83C4E" w15:done="0"/>
  <w15:commentEx w15:paraId="27EE531B" w15:done="0"/>
  <w15:commentEx w15:paraId="7CF6F352" w15:done="0"/>
  <w15:commentEx w15:paraId="28E179B1" w15:done="0"/>
  <w15:commentEx w15:paraId="6D063A2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095BB" w14:textId="77777777" w:rsidR="003D448E" w:rsidRDefault="003D448E" w:rsidP="003439CE">
      <w:pPr>
        <w:spacing w:after="0" w:line="240" w:lineRule="auto"/>
      </w:pPr>
      <w:r>
        <w:separator/>
      </w:r>
    </w:p>
  </w:endnote>
  <w:endnote w:type="continuationSeparator" w:id="0">
    <w:p w14:paraId="3CE0511D" w14:textId="77777777" w:rsidR="003D448E" w:rsidRDefault="003D448E" w:rsidP="0034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D0289" w14:textId="77777777" w:rsidR="00670256" w:rsidRPr="006E360C" w:rsidRDefault="006F737B">
    <w:pPr>
      <w:pStyle w:val="a5"/>
      <w:jc w:val="right"/>
      <w:rPr>
        <w:rFonts w:ascii="Times New Roman" w:hAnsi="Times New Roman" w:cs="Times New Roman"/>
      </w:rPr>
    </w:pPr>
    <w:r w:rsidRPr="006E360C">
      <w:rPr>
        <w:rFonts w:ascii="Times New Roman" w:hAnsi="Times New Roman" w:cs="Times New Roman"/>
      </w:rPr>
      <w:fldChar w:fldCharType="begin"/>
    </w:r>
    <w:r w:rsidR="00670256" w:rsidRPr="006E360C">
      <w:rPr>
        <w:rFonts w:ascii="Times New Roman" w:hAnsi="Times New Roman" w:cs="Times New Roman"/>
      </w:rPr>
      <w:instrText>PAGE   \* MERGEFORMAT</w:instrText>
    </w:r>
    <w:r w:rsidRPr="006E360C">
      <w:rPr>
        <w:rFonts w:ascii="Times New Roman" w:hAnsi="Times New Roman" w:cs="Times New Roman"/>
      </w:rPr>
      <w:fldChar w:fldCharType="separate"/>
    </w:r>
    <w:r w:rsidR="0006258B" w:rsidRPr="0006258B">
      <w:rPr>
        <w:rFonts w:ascii="Times New Roman" w:hAnsi="Times New Roman" w:cs="Times New Roman"/>
        <w:noProof/>
        <w:lang w:val="bg-BG"/>
      </w:rPr>
      <w:t>21</w:t>
    </w:r>
    <w:r w:rsidRPr="006E360C">
      <w:rPr>
        <w:rFonts w:ascii="Times New Roman" w:hAnsi="Times New Roman" w:cs="Times New Roman"/>
      </w:rPr>
      <w:fldChar w:fldCharType="end"/>
    </w:r>
  </w:p>
  <w:p w14:paraId="1476F878" w14:textId="77777777" w:rsidR="00670256" w:rsidRPr="003439CE" w:rsidRDefault="00670256" w:rsidP="003439CE">
    <w:pPr>
      <w:pStyle w:val="a5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60A9A" w14:textId="77777777" w:rsidR="003D448E" w:rsidRDefault="003D448E" w:rsidP="003439CE">
      <w:pPr>
        <w:spacing w:after="0" w:line="240" w:lineRule="auto"/>
      </w:pPr>
      <w:r>
        <w:separator/>
      </w:r>
    </w:p>
  </w:footnote>
  <w:footnote w:type="continuationSeparator" w:id="0">
    <w:p w14:paraId="0DEDB60F" w14:textId="77777777" w:rsidR="003D448E" w:rsidRDefault="003D448E" w:rsidP="0034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203FC" w14:textId="77777777" w:rsidR="00670256" w:rsidRDefault="00670256" w:rsidP="003439CE">
    <w:pPr>
      <w:shd w:val="clear" w:color="auto" w:fill="FFFFFF"/>
      <w:suppressAutoHyphens/>
      <w:spacing w:after="144" w:line="240" w:lineRule="auto"/>
      <w:rPr>
        <w:rFonts w:ascii="Times New Roman" w:hAnsi="Times New Roman" w:cs="Times New Roman"/>
        <w:sz w:val="2"/>
        <w:szCs w:val="2"/>
        <w:lang w:val="bg-BG" w:eastAsia="ar-SA"/>
      </w:rPr>
    </w:pPr>
    <w:r>
      <w:rPr>
        <w:noProof/>
        <w:lang w:val="bg-BG" w:eastAsia="bg-BG"/>
      </w:rPr>
      <w:drawing>
        <wp:inline distT="0" distB="0" distL="0" distR="0" wp14:anchorId="50D7B68D" wp14:editId="7E830D12">
          <wp:extent cx="668655" cy="743585"/>
          <wp:effectExtent l="0" t="0" r="0" b="0"/>
          <wp:docPr id="1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2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Wingdings 2" w:hAnsi="Wingdings 2" w:cs="Wingdings 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ascii="Wingdings 2" w:hAnsi="Wingdings 2" w:cs="Wingdings 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 2" w:hAnsi="Wingdings 2" w:cs="Wingdings 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/>
      </w:rPr>
    </w:lvl>
  </w:abstractNum>
  <w:abstractNum w:abstractNumId="3">
    <w:nsid w:val="0000001D"/>
    <w:multiLevelType w:val="multilevel"/>
    <w:tmpl w:val="96A4B108"/>
    <w:name w:val="WW8Num29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ascii="Times New Roman" w:eastAsia="Times New Roman" w:hAnsi="Times New Roman" w:hint="default"/>
        <w:b/>
        <w:bCs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571" w:hanging="720"/>
      </w:pPr>
      <w:rPr>
        <w:rFonts w:ascii="Times New Roman" w:eastAsia="Times New Roman" w:hAnsi="Times New Roman" w:hint="default"/>
        <w:b/>
        <w:bCs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ascii="Symbol" w:hAnsi="Symbol" w:cs="Symbol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5">
    <w:nsid w:val="05DF6327"/>
    <w:multiLevelType w:val="multilevel"/>
    <w:tmpl w:val="56AC7BFE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A63AD8"/>
    <w:multiLevelType w:val="multilevel"/>
    <w:tmpl w:val="5D7A9E7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CA2091"/>
    <w:multiLevelType w:val="hybridMultilevel"/>
    <w:tmpl w:val="6EA4F042"/>
    <w:lvl w:ilvl="0" w:tplc="745C488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22F251A8"/>
    <w:multiLevelType w:val="multilevel"/>
    <w:tmpl w:val="D51C548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871F46"/>
    <w:multiLevelType w:val="multilevel"/>
    <w:tmpl w:val="DB64222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AC2810"/>
    <w:multiLevelType w:val="multilevel"/>
    <w:tmpl w:val="419A437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426A74"/>
    <w:multiLevelType w:val="multilevel"/>
    <w:tmpl w:val="5E06616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696891"/>
    <w:multiLevelType w:val="multilevel"/>
    <w:tmpl w:val="BE10DDB6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8B4D8F"/>
    <w:multiLevelType w:val="multilevel"/>
    <w:tmpl w:val="6464C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603290"/>
    <w:multiLevelType w:val="hybridMultilevel"/>
    <w:tmpl w:val="E5824A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46122"/>
    <w:multiLevelType w:val="hybridMultilevel"/>
    <w:tmpl w:val="528078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8550B"/>
    <w:multiLevelType w:val="multilevel"/>
    <w:tmpl w:val="891C61D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951A65"/>
    <w:multiLevelType w:val="multilevel"/>
    <w:tmpl w:val="806405E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EC5911"/>
    <w:multiLevelType w:val="multilevel"/>
    <w:tmpl w:val="62E42CE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8"/>
  </w:num>
  <w:num w:numId="5">
    <w:abstractNumId w:val="11"/>
  </w:num>
  <w:num w:numId="6">
    <w:abstractNumId w:val="12"/>
  </w:num>
  <w:num w:numId="7">
    <w:abstractNumId w:val="10"/>
  </w:num>
  <w:num w:numId="8">
    <w:abstractNumId w:val="16"/>
  </w:num>
  <w:num w:numId="9">
    <w:abstractNumId w:val="17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7"/>
  </w:num>
  <w:num w:numId="15">
    <w:abstractNumId w:val="13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требител на Windows">
    <w15:presenceInfo w15:providerId="None" w15:userId="Потребител на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666"/>
    <w:rsid w:val="00011E34"/>
    <w:rsid w:val="000345C2"/>
    <w:rsid w:val="000600F0"/>
    <w:rsid w:val="0006258B"/>
    <w:rsid w:val="00077DDF"/>
    <w:rsid w:val="00095D59"/>
    <w:rsid w:val="00096812"/>
    <w:rsid w:val="000A7DCD"/>
    <w:rsid w:val="000B6483"/>
    <w:rsid w:val="000E11F6"/>
    <w:rsid w:val="000F28EC"/>
    <w:rsid w:val="00102A97"/>
    <w:rsid w:val="001105FF"/>
    <w:rsid w:val="00117F61"/>
    <w:rsid w:val="00131051"/>
    <w:rsid w:val="0014596F"/>
    <w:rsid w:val="0015009F"/>
    <w:rsid w:val="00154029"/>
    <w:rsid w:val="001736A1"/>
    <w:rsid w:val="001844C2"/>
    <w:rsid w:val="001A505B"/>
    <w:rsid w:val="001A5666"/>
    <w:rsid w:val="001B1262"/>
    <w:rsid w:val="001C49AB"/>
    <w:rsid w:val="001E6027"/>
    <w:rsid w:val="001F309C"/>
    <w:rsid w:val="00201FF6"/>
    <w:rsid w:val="0020202D"/>
    <w:rsid w:val="00211295"/>
    <w:rsid w:val="00232E8E"/>
    <w:rsid w:val="002404D0"/>
    <w:rsid w:val="00242F1F"/>
    <w:rsid w:val="00260536"/>
    <w:rsid w:val="00260855"/>
    <w:rsid w:val="00260949"/>
    <w:rsid w:val="00262074"/>
    <w:rsid w:val="002671EB"/>
    <w:rsid w:val="002732C1"/>
    <w:rsid w:val="00282C42"/>
    <w:rsid w:val="00291D9B"/>
    <w:rsid w:val="002B6844"/>
    <w:rsid w:val="002E4747"/>
    <w:rsid w:val="002E60A2"/>
    <w:rsid w:val="00322816"/>
    <w:rsid w:val="00337E43"/>
    <w:rsid w:val="003439CE"/>
    <w:rsid w:val="00350F8C"/>
    <w:rsid w:val="00353D76"/>
    <w:rsid w:val="0035730C"/>
    <w:rsid w:val="0037794D"/>
    <w:rsid w:val="00381E52"/>
    <w:rsid w:val="0039289F"/>
    <w:rsid w:val="003B2C84"/>
    <w:rsid w:val="003D0C20"/>
    <w:rsid w:val="003D448E"/>
    <w:rsid w:val="003D6CEF"/>
    <w:rsid w:val="00412EF8"/>
    <w:rsid w:val="00415433"/>
    <w:rsid w:val="00417D88"/>
    <w:rsid w:val="00420486"/>
    <w:rsid w:val="00420F67"/>
    <w:rsid w:val="004234C4"/>
    <w:rsid w:val="004251B2"/>
    <w:rsid w:val="00445937"/>
    <w:rsid w:val="00447C6A"/>
    <w:rsid w:val="004574D7"/>
    <w:rsid w:val="00472339"/>
    <w:rsid w:val="00475B47"/>
    <w:rsid w:val="004914EE"/>
    <w:rsid w:val="004B116D"/>
    <w:rsid w:val="004C1A5C"/>
    <w:rsid w:val="004C3225"/>
    <w:rsid w:val="004C3CBE"/>
    <w:rsid w:val="004C64C7"/>
    <w:rsid w:val="004F2551"/>
    <w:rsid w:val="00504FED"/>
    <w:rsid w:val="00505DEC"/>
    <w:rsid w:val="00516447"/>
    <w:rsid w:val="00520A38"/>
    <w:rsid w:val="005455BB"/>
    <w:rsid w:val="0055713A"/>
    <w:rsid w:val="00563931"/>
    <w:rsid w:val="005657D8"/>
    <w:rsid w:val="00592DE1"/>
    <w:rsid w:val="005A57D4"/>
    <w:rsid w:val="005C7EC5"/>
    <w:rsid w:val="005D0865"/>
    <w:rsid w:val="005D5B81"/>
    <w:rsid w:val="005D6CB7"/>
    <w:rsid w:val="005E5359"/>
    <w:rsid w:val="005E575F"/>
    <w:rsid w:val="00606846"/>
    <w:rsid w:val="006146FC"/>
    <w:rsid w:val="00630297"/>
    <w:rsid w:val="00647723"/>
    <w:rsid w:val="00670256"/>
    <w:rsid w:val="00691B78"/>
    <w:rsid w:val="00694421"/>
    <w:rsid w:val="006B0AF8"/>
    <w:rsid w:val="006C7E4B"/>
    <w:rsid w:val="006E360C"/>
    <w:rsid w:val="006E3A09"/>
    <w:rsid w:val="006E67A1"/>
    <w:rsid w:val="006E74A2"/>
    <w:rsid w:val="006F737B"/>
    <w:rsid w:val="00727187"/>
    <w:rsid w:val="00767F80"/>
    <w:rsid w:val="0077776F"/>
    <w:rsid w:val="0078015A"/>
    <w:rsid w:val="0078468F"/>
    <w:rsid w:val="007C0B63"/>
    <w:rsid w:val="007F3139"/>
    <w:rsid w:val="007F4101"/>
    <w:rsid w:val="008335F6"/>
    <w:rsid w:val="00833EFD"/>
    <w:rsid w:val="008755E3"/>
    <w:rsid w:val="00887582"/>
    <w:rsid w:val="008A6AF8"/>
    <w:rsid w:val="008B021F"/>
    <w:rsid w:val="008B5AF9"/>
    <w:rsid w:val="008C7CDC"/>
    <w:rsid w:val="008E31F1"/>
    <w:rsid w:val="008E7068"/>
    <w:rsid w:val="008F0766"/>
    <w:rsid w:val="00900D45"/>
    <w:rsid w:val="00940D2B"/>
    <w:rsid w:val="00941D0B"/>
    <w:rsid w:val="00952B41"/>
    <w:rsid w:val="00961081"/>
    <w:rsid w:val="009632E7"/>
    <w:rsid w:val="00975D0B"/>
    <w:rsid w:val="009A2D02"/>
    <w:rsid w:val="009B1547"/>
    <w:rsid w:val="009B1FDB"/>
    <w:rsid w:val="009C2C5A"/>
    <w:rsid w:val="009C4175"/>
    <w:rsid w:val="009E0154"/>
    <w:rsid w:val="009F53FF"/>
    <w:rsid w:val="009F6D72"/>
    <w:rsid w:val="00A114DF"/>
    <w:rsid w:val="00A23E47"/>
    <w:rsid w:val="00A25BBB"/>
    <w:rsid w:val="00A37227"/>
    <w:rsid w:val="00A5306F"/>
    <w:rsid w:val="00A6068B"/>
    <w:rsid w:val="00A7313E"/>
    <w:rsid w:val="00A74714"/>
    <w:rsid w:val="00A83688"/>
    <w:rsid w:val="00A91E72"/>
    <w:rsid w:val="00A9326D"/>
    <w:rsid w:val="00A95184"/>
    <w:rsid w:val="00AB2C00"/>
    <w:rsid w:val="00AC6121"/>
    <w:rsid w:val="00AD0DDE"/>
    <w:rsid w:val="00AE57B6"/>
    <w:rsid w:val="00B040F8"/>
    <w:rsid w:val="00B20A8F"/>
    <w:rsid w:val="00B22B14"/>
    <w:rsid w:val="00B36F58"/>
    <w:rsid w:val="00B429F0"/>
    <w:rsid w:val="00B519B4"/>
    <w:rsid w:val="00B52935"/>
    <w:rsid w:val="00B679C6"/>
    <w:rsid w:val="00B745B2"/>
    <w:rsid w:val="00B832F0"/>
    <w:rsid w:val="00B9675D"/>
    <w:rsid w:val="00B97EDC"/>
    <w:rsid w:val="00BA0B17"/>
    <w:rsid w:val="00BC0F19"/>
    <w:rsid w:val="00BF00F7"/>
    <w:rsid w:val="00C107BE"/>
    <w:rsid w:val="00C15B84"/>
    <w:rsid w:val="00C36FDB"/>
    <w:rsid w:val="00C50525"/>
    <w:rsid w:val="00C52549"/>
    <w:rsid w:val="00C618BF"/>
    <w:rsid w:val="00C6525F"/>
    <w:rsid w:val="00C66018"/>
    <w:rsid w:val="00C73E2C"/>
    <w:rsid w:val="00C75CAF"/>
    <w:rsid w:val="00C8618C"/>
    <w:rsid w:val="00C92976"/>
    <w:rsid w:val="00C979D6"/>
    <w:rsid w:val="00CA0897"/>
    <w:rsid w:val="00CA6EDE"/>
    <w:rsid w:val="00CC79B1"/>
    <w:rsid w:val="00CE44A2"/>
    <w:rsid w:val="00CF4009"/>
    <w:rsid w:val="00D13517"/>
    <w:rsid w:val="00D2001F"/>
    <w:rsid w:val="00D37A3E"/>
    <w:rsid w:val="00D47B60"/>
    <w:rsid w:val="00D503AB"/>
    <w:rsid w:val="00D6272A"/>
    <w:rsid w:val="00D65497"/>
    <w:rsid w:val="00D84BD3"/>
    <w:rsid w:val="00D95DF4"/>
    <w:rsid w:val="00DD3B0A"/>
    <w:rsid w:val="00E030DE"/>
    <w:rsid w:val="00E17ECB"/>
    <w:rsid w:val="00E427B1"/>
    <w:rsid w:val="00E5086A"/>
    <w:rsid w:val="00E77BCF"/>
    <w:rsid w:val="00EA1386"/>
    <w:rsid w:val="00EA65BC"/>
    <w:rsid w:val="00EB77BB"/>
    <w:rsid w:val="00EB790F"/>
    <w:rsid w:val="00EF5C7F"/>
    <w:rsid w:val="00F0544E"/>
    <w:rsid w:val="00F134E3"/>
    <w:rsid w:val="00F13742"/>
    <w:rsid w:val="00F40806"/>
    <w:rsid w:val="00F4394F"/>
    <w:rsid w:val="00F5346B"/>
    <w:rsid w:val="00F54598"/>
    <w:rsid w:val="00F8673D"/>
    <w:rsid w:val="00F935EC"/>
    <w:rsid w:val="00FA5673"/>
    <w:rsid w:val="00FB1DA4"/>
    <w:rsid w:val="00FB34EB"/>
    <w:rsid w:val="00FB3FD8"/>
    <w:rsid w:val="00FB4403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B31D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600F0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paragraph" w:styleId="1">
    <w:name w:val="heading 1"/>
    <w:aliases w:val="ЗАГЛАВИЕ 1"/>
    <w:basedOn w:val="a"/>
    <w:next w:val="a"/>
    <w:link w:val="10"/>
    <w:uiPriority w:val="99"/>
    <w:qFormat/>
    <w:locked/>
    <w:rsid w:val="00A7471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aliases w:val="ЗАГЛАВИЕ 2"/>
    <w:basedOn w:val="a"/>
    <w:next w:val="a"/>
    <w:link w:val="20"/>
    <w:uiPriority w:val="99"/>
    <w:qFormat/>
    <w:locked/>
    <w:rsid w:val="00A74714"/>
    <w:pPr>
      <w:keepNext/>
      <w:keepLines/>
      <w:numPr>
        <w:ilvl w:val="1"/>
        <w:numId w:val="1"/>
      </w:numPr>
      <w:suppressAutoHyphens/>
      <w:spacing w:before="200" w:after="0" w:line="240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ar-SA"/>
    </w:rPr>
  </w:style>
  <w:style w:type="paragraph" w:styleId="3">
    <w:name w:val="heading 3"/>
    <w:aliases w:val="ЗАГЛАВИЕ 3"/>
    <w:basedOn w:val="a"/>
    <w:next w:val="a"/>
    <w:link w:val="30"/>
    <w:uiPriority w:val="99"/>
    <w:qFormat/>
    <w:locked/>
    <w:rsid w:val="00A74714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aliases w:val="ЗАГЛАВИЕ 4"/>
    <w:basedOn w:val="a"/>
    <w:next w:val="a"/>
    <w:link w:val="40"/>
    <w:uiPriority w:val="99"/>
    <w:qFormat/>
    <w:locked/>
    <w:rsid w:val="00A74714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A74714"/>
    <w:pPr>
      <w:numPr>
        <w:ilvl w:val="4"/>
        <w:numId w:val="1"/>
      </w:numPr>
      <w:tabs>
        <w:tab w:val="center" w:pos="4536"/>
        <w:tab w:val="right" w:pos="9072"/>
      </w:tabs>
      <w:suppressAutoHyphens/>
      <w:spacing w:before="120" w:after="0" w:line="240" w:lineRule="auto"/>
      <w:jc w:val="both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A74714"/>
    <w:pPr>
      <w:numPr>
        <w:ilvl w:val="5"/>
        <w:numId w:val="1"/>
      </w:numPr>
      <w:tabs>
        <w:tab w:val="center" w:pos="4536"/>
        <w:tab w:val="right" w:pos="9072"/>
      </w:tabs>
      <w:suppressAutoHyphens/>
      <w:spacing w:before="120" w:after="0" w:line="240" w:lineRule="auto"/>
      <w:jc w:val="center"/>
      <w:outlineLvl w:val="5"/>
    </w:pPr>
    <w:rPr>
      <w:rFonts w:cs="Times New Roman"/>
      <w:b/>
      <w:bCs/>
      <w:sz w:val="20"/>
      <w:szCs w:val="20"/>
    </w:rPr>
  </w:style>
  <w:style w:type="paragraph" w:styleId="7">
    <w:name w:val="heading 7"/>
    <w:aliases w:val="ЗАГЛАВИЕ 5"/>
    <w:basedOn w:val="4"/>
    <w:next w:val="a"/>
    <w:link w:val="70"/>
    <w:uiPriority w:val="99"/>
    <w:qFormat/>
    <w:locked/>
    <w:rsid w:val="00A74714"/>
    <w:pPr>
      <w:keepLines/>
      <w:numPr>
        <w:ilvl w:val="6"/>
      </w:numPr>
      <w:spacing w:before="120" w:after="0"/>
      <w:jc w:val="both"/>
      <w:outlineLvl w:val="6"/>
    </w:pPr>
    <w:rPr>
      <w:b w:val="0"/>
      <w:bCs w:val="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A74714"/>
    <w:pPr>
      <w:keepNext/>
      <w:keepLines/>
      <w:numPr>
        <w:ilvl w:val="7"/>
        <w:numId w:val="1"/>
      </w:numPr>
      <w:suppressAutoHyphens/>
      <w:spacing w:before="200" w:after="0" w:line="240" w:lineRule="auto"/>
      <w:jc w:val="both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A74714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ЗАГЛАВИЕ 1 Знак"/>
    <w:link w:val="1"/>
    <w:uiPriority w:val="99"/>
    <w:locked/>
    <w:rsid w:val="00691B78"/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ЗАГЛАВИЕ 2 Char"/>
    <w:uiPriority w:val="99"/>
    <w:semiHidden/>
    <w:locked/>
    <w:rsid w:val="00691B78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30">
    <w:name w:val="Заглавие 3 Знак"/>
    <w:aliases w:val="ЗАГЛАВИЕ 3 Знак"/>
    <w:link w:val="3"/>
    <w:uiPriority w:val="99"/>
    <w:locked/>
    <w:rsid w:val="00691B78"/>
    <w:rPr>
      <w:rFonts w:ascii="Cambria" w:hAnsi="Cambria"/>
      <w:b/>
      <w:bCs/>
      <w:sz w:val="26"/>
      <w:szCs w:val="26"/>
      <w:lang w:val="en-GB" w:eastAsia="en-US"/>
    </w:rPr>
  </w:style>
  <w:style w:type="character" w:customStyle="1" w:styleId="40">
    <w:name w:val="Заглавие 4 Знак"/>
    <w:aliases w:val="ЗАГЛАВИЕ 4 Знак"/>
    <w:link w:val="4"/>
    <w:uiPriority w:val="99"/>
    <w:locked/>
    <w:rsid w:val="00691B78"/>
    <w:rPr>
      <w:b/>
      <w:bCs/>
      <w:sz w:val="28"/>
      <w:szCs w:val="28"/>
      <w:lang w:val="en-GB" w:eastAsia="en-US"/>
    </w:rPr>
  </w:style>
  <w:style w:type="character" w:customStyle="1" w:styleId="50">
    <w:name w:val="Заглавие 5 Знак"/>
    <w:link w:val="5"/>
    <w:uiPriority w:val="99"/>
    <w:locked/>
    <w:rsid w:val="00691B78"/>
    <w:rPr>
      <w:b/>
      <w:bCs/>
      <w:i/>
      <w:iCs/>
      <w:sz w:val="26"/>
      <w:szCs w:val="26"/>
      <w:lang w:val="en-GB" w:eastAsia="en-US"/>
    </w:rPr>
  </w:style>
  <w:style w:type="character" w:customStyle="1" w:styleId="60">
    <w:name w:val="Заглавие 6 Знак"/>
    <w:link w:val="6"/>
    <w:uiPriority w:val="99"/>
    <w:locked/>
    <w:rsid w:val="00691B78"/>
    <w:rPr>
      <w:b/>
      <w:bCs/>
      <w:lang w:val="en-GB" w:eastAsia="en-US"/>
    </w:rPr>
  </w:style>
  <w:style w:type="character" w:customStyle="1" w:styleId="70">
    <w:name w:val="Заглавие 7 Знак"/>
    <w:aliases w:val="ЗАГЛАВИЕ 5 Знак"/>
    <w:link w:val="7"/>
    <w:uiPriority w:val="99"/>
    <w:locked/>
    <w:rsid w:val="00691B78"/>
    <w:rPr>
      <w:sz w:val="24"/>
      <w:szCs w:val="24"/>
      <w:lang w:val="en-GB" w:eastAsia="en-US"/>
    </w:rPr>
  </w:style>
  <w:style w:type="character" w:customStyle="1" w:styleId="80">
    <w:name w:val="Заглавие 8 Знак"/>
    <w:link w:val="8"/>
    <w:uiPriority w:val="99"/>
    <w:locked/>
    <w:rsid w:val="00691B78"/>
    <w:rPr>
      <w:i/>
      <w:iCs/>
      <w:sz w:val="24"/>
      <w:szCs w:val="24"/>
      <w:lang w:val="en-GB" w:eastAsia="en-US"/>
    </w:rPr>
  </w:style>
  <w:style w:type="character" w:customStyle="1" w:styleId="90">
    <w:name w:val="Заглавие 9 Знак"/>
    <w:link w:val="9"/>
    <w:uiPriority w:val="99"/>
    <w:locked/>
    <w:rsid w:val="00691B78"/>
    <w:rPr>
      <w:rFonts w:ascii="Cambria" w:hAnsi="Cambria"/>
      <w:lang w:val="en-GB" w:eastAsia="en-US"/>
    </w:rPr>
  </w:style>
  <w:style w:type="paragraph" w:styleId="a3">
    <w:name w:val="header"/>
    <w:basedOn w:val="a"/>
    <w:link w:val="a4"/>
    <w:uiPriority w:val="99"/>
    <w:rsid w:val="00343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3439CE"/>
  </w:style>
  <w:style w:type="paragraph" w:styleId="a5">
    <w:name w:val="footer"/>
    <w:basedOn w:val="a"/>
    <w:link w:val="a6"/>
    <w:uiPriority w:val="99"/>
    <w:rsid w:val="00343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3439CE"/>
  </w:style>
  <w:style w:type="paragraph" w:styleId="a7">
    <w:name w:val="Balloon Text"/>
    <w:basedOn w:val="a"/>
    <w:link w:val="a8"/>
    <w:uiPriority w:val="99"/>
    <w:semiHidden/>
    <w:rsid w:val="003439C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locked/>
    <w:rsid w:val="003439CE"/>
    <w:rPr>
      <w:rFonts w:ascii="Tahoma" w:hAnsi="Tahoma" w:cs="Tahoma"/>
      <w:sz w:val="16"/>
      <w:szCs w:val="16"/>
    </w:rPr>
  </w:style>
  <w:style w:type="paragraph" w:styleId="31">
    <w:name w:val="Body Text Indent 3"/>
    <w:aliases w:val="Char1 Char Char,Char1 Char,Char2 Char Char,Char2,Char2 Знак Знак,Char1 Знак Знак,Char2 Знак,Char2 Char"/>
    <w:basedOn w:val="a"/>
    <w:link w:val="32"/>
    <w:uiPriority w:val="99"/>
    <w:rsid w:val="00A74714"/>
    <w:pPr>
      <w:suppressAutoHyphens/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2">
    <w:name w:val="Основен текст с отстъп 3 Знак"/>
    <w:aliases w:val="Char1 Char Char Знак,Char1 Char Знак,Char2 Char Char Знак,Char2 Знак1,Char2 Знак Знак Знак,Char1 Знак Знак Знак,Char2 Знак Знак1,Char2 Char Знак"/>
    <w:link w:val="31"/>
    <w:uiPriority w:val="99"/>
    <w:semiHidden/>
    <w:locked/>
    <w:rsid w:val="00691B78"/>
    <w:rPr>
      <w:sz w:val="16"/>
      <w:szCs w:val="16"/>
      <w:lang w:val="en-GB" w:eastAsia="en-US"/>
    </w:rPr>
  </w:style>
  <w:style w:type="paragraph" w:styleId="a9">
    <w:name w:val="Body Text"/>
    <w:basedOn w:val="a"/>
    <w:link w:val="aa"/>
    <w:uiPriority w:val="99"/>
    <w:rsid w:val="00A74714"/>
    <w:pPr>
      <w:spacing w:after="120"/>
    </w:pPr>
    <w:rPr>
      <w:rFonts w:cs="Times New Roman"/>
      <w:sz w:val="20"/>
      <w:szCs w:val="20"/>
    </w:rPr>
  </w:style>
  <w:style w:type="character" w:customStyle="1" w:styleId="aa">
    <w:name w:val="Основен текст Знак"/>
    <w:link w:val="a9"/>
    <w:uiPriority w:val="99"/>
    <w:semiHidden/>
    <w:locked/>
    <w:rsid w:val="00691B78"/>
    <w:rPr>
      <w:lang w:val="en-GB" w:eastAsia="en-US"/>
    </w:rPr>
  </w:style>
  <w:style w:type="character" w:styleId="ab">
    <w:name w:val="Hyperlink"/>
    <w:uiPriority w:val="99"/>
    <w:rsid w:val="00A74714"/>
    <w:rPr>
      <w:color w:val="0000FF"/>
      <w:u w:val="single"/>
    </w:rPr>
  </w:style>
  <w:style w:type="paragraph" w:styleId="ac">
    <w:name w:val="List Paragraph"/>
    <w:aliases w:val="ПАРАГРАФ"/>
    <w:basedOn w:val="a"/>
    <w:link w:val="ad"/>
    <w:uiPriority w:val="99"/>
    <w:qFormat/>
    <w:rsid w:val="00A74714"/>
    <w:pPr>
      <w:suppressAutoHyphens/>
      <w:spacing w:after="0" w:line="240" w:lineRule="auto"/>
      <w:ind w:left="720"/>
    </w:pPr>
    <w:rPr>
      <w:rFonts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rsid w:val="00A74714"/>
    <w:pPr>
      <w:suppressAutoHyphens/>
      <w:spacing w:before="280" w:after="280" w:line="240" w:lineRule="auto"/>
    </w:pPr>
    <w:rPr>
      <w:sz w:val="24"/>
      <w:szCs w:val="24"/>
      <w:lang w:val="bg-BG" w:eastAsia="ar-SA"/>
    </w:rPr>
  </w:style>
  <w:style w:type="character" w:customStyle="1" w:styleId="61">
    <w:name w:val="Основен текст (6)_"/>
    <w:link w:val="62"/>
    <w:uiPriority w:val="99"/>
    <w:locked/>
    <w:rsid w:val="00A74714"/>
    <w:rPr>
      <w:b/>
      <w:bCs/>
      <w:shd w:val="clear" w:color="auto" w:fill="FFFFFF"/>
    </w:rPr>
  </w:style>
  <w:style w:type="paragraph" w:customStyle="1" w:styleId="62">
    <w:name w:val="Основен текст (6)"/>
    <w:basedOn w:val="a"/>
    <w:link w:val="61"/>
    <w:uiPriority w:val="99"/>
    <w:rsid w:val="00A74714"/>
    <w:pPr>
      <w:widowControl w:val="0"/>
      <w:shd w:val="clear" w:color="auto" w:fill="FFFFFF"/>
      <w:spacing w:after="600" w:line="278" w:lineRule="exact"/>
      <w:ind w:hanging="2100"/>
    </w:pPr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20">
    <w:name w:val="Заглавие 2 Знак"/>
    <w:aliases w:val="ЗАГЛАВИЕ 2 Знак"/>
    <w:link w:val="2"/>
    <w:uiPriority w:val="99"/>
    <w:locked/>
    <w:rsid w:val="00A74714"/>
    <w:rPr>
      <w:rFonts w:ascii="Cambria" w:hAnsi="Cambria" w:cs="Cambria"/>
      <w:b/>
      <w:bCs/>
      <w:color w:val="4F81BD"/>
      <w:sz w:val="26"/>
      <w:szCs w:val="26"/>
      <w:lang w:val="en-GB" w:eastAsia="ar-SA"/>
    </w:rPr>
  </w:style>
  <w:style w:type="character" w:customStyle="1" w:styleId="ad">
    <w:name w:val="Списък на абзаци Знак"/>
    <w:aliases w:val="ПАРАГРАФ Знак"/>
    <w:link w:val="ac"/>
    <w:uiPriority w:val="99"/>
    <w:locked/>
    <w:rsid w:val="00A74714"/>
    <w:rPr>
      <w:sz w:val="24"/>
      <w:szCs w:val="24"/>
      <w:lang w:eastAsia="ar-SA" w:bidi="ar-SA"/>
    </w:rPr>
  </w:style>
  <w:style w:type="paragraph" w:customStyle="1" w:styleId="firstline">
    <w:name w:val="firstline"/>
    <w:basedOn w:val="a"/>
    <w:uiPriority w:val="99"/>
    <w:rsid w:val="00C979D6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styleId="af">
    <w:name w:val="Strong"/>
    <w:uiPriority w:val="99"/>
    <w:qFormat/>
    <w:rsid w:val="004C3225"/>
    <w:rPr>
      <w:b/>
      <w:bCs/>
    </w:rPr>
  </w:style>
  <w:style w:type="paragraph" w:customStyle="1" w:styleId="CharChar">
    <w:name w:val="Знак Знак Char Char"/>
    <w:basedOn w:val="a"/>
    <w:uiPriority w:val="99"/>
    <w:rsid w:val="004C3225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inputvalue">
    <w:name w:val="input_value"/>
    <w:rsid w:val="00F935EC"/>
  </w:style>
  <w:style w:type="paragraph" w:styleId="af0">
    <w:name w:val="footnote text"/>
    <w:basedOn w:val="a"/>
    <w:link w:val="af1"/>
    <w:uiPriority w:val="99"/>
    <w:semiHidden/>
    <w:unhideWhenUsed/>
    <w:locked/>
    <w:rsid w:val="00096812"/>
    <w:rPr>
      <w:rFonts w:cs="Times New Roman"/>
      <w:sz w:val="20"/>
      <w:szCs w:val="20"/>
    </w:rPr>
  </w:style>
  <w:style w:type="character" w:customStyle="1" w:styleId="af1">
    <w:name w:val="Текст под линия Знак"/>
    <w:link w:val="af0"/>
    <w:uiPriority w:val="99"/>
    <w:semiHidden/>
    <w:rsid w:val="00096812"/>
    <w:rPr>
      <w:rFonts w:cs="Calibri"/>
      <w:lang w:eastAsia="en-US"/>
    </w:rPr>
  </w:style>
  <w:style w:type="character" w:styleId="af2">
    <w:name w:val="footnote reference"/>
    <w:uiPriority w:val="99"/>
    <w:semiHidden/>
    <w:unhideWhenUsed/>
    <w:locked/>
    <w:rsid w:val="00096812"/>
    <w:rPr>
      <w:vertAlign w:val="superscript"/>
    </w:rPr>
  </w:style>
  <w:style w:type="character" w:customStyle="1" w:styleId="search1">
    <w:name w:val="search1"/>
    <w:basedOn w:val="a0"/>
    <w:rsid w:val="00940D2B"/>
  </w:style>
  <w:style w:type="character" w:customStyle="1" w:styleId="search3">
    <w:name w:val="search3"/>
    <w:basedOn w:val="a0"/>
    <w:rsid w:val="00940D2B"/>
  </w:style>
  <w:style w:type="character" w:customStyle="1" w:styleId="search4">
    <w:name w:val="search4"/>
    <w:basedOn w:val="a0"/>
    <w:rsid w:val="00940D2B"/>
  </w:style>
  <w:style w:type="character" w:customStyle="1" w:styleId="search5">
    <w:name w:val="search5"/>
    <w:basedOn w:val="a0"/>
    <w:rsid w:val="00940D2B"/>
  </w:style>
  <w:style w:type="character" w:customStyle="1" w:styleId="af3">
    <w:name w:val="Основной текст_"/>
    <w:basedOn w:val="a0"/>
    <w:link w:val="af4"/>
    <w:rsid w:val="002B684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f5">
    <w:name w:val="Основной текст + Полужирный"/>
    <w:basedOn w:val="af3"/>
    <w:rsid w:val="002B684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BookAntiqua">
    <w:name w:val="Основной текст + Book Antiqua"/>
    <w:aliases w:val="11 pt,Полужирный,Курсив"/>
    <w:basedOn w:val="af3"/>
    <w:rsid w:val="002B6844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paragraph" w:customStyle="1" w:styleId="af4">
    <w:name w:val="Основной текст"/>
    <w:basedOn w:val="a"/>
    <w:link w:val="af3"/>
    <w:rsid w:val="002B6844"/>
    <w:pPr>
      <w:widowControl w:val="0"/>
      <w:shd w:val="clear" w:color="auto" w:fill="FFFFFF"/>
      <w:spacing w:before="120" w:after="0" w:line="317" w:lineRule="exact"/>
      <w:ind w:hanging="400"/>
      <w:jc w:val="both"/>
    </w:pPr>
    <w:rPr>
      <w:rFonts w:ascii="Times New Roman" w:eastAsia="Times New Roman" w:hAnsi="Times New Roman" w:cs="Times New Roman"/>
      <w:sz w:val="23"/>
      <w:szCs w:val="23"/>
      <w:lang w:val="bg-BG" w:eastAsia="bg-BG"/>
    </w:rPr>
  </w:style>
  <w:style w:type="character" w:styleId="af6">
    <w:name w:val="annotation reference"/>
    <w:basedOn w:val="a0"/>
    <w:uiPriority w:val="99"/>
    <w:semiHidden/>
    <w:unhideWhenUsed/>
    <w:locked/>
    <w:rsid w:val="00350F8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locked/>
    <w:rsid w:val="00350F8C"/>
    <w:pPr>
      <w:spacing w:line="240" w:lineRule="auto"/>
    </w:pPr>
    <w:rPr>
      <w:sz w:val="20"/>
      <w:szCs w:val="20"/>
    </w:rPr>
  </w:style>
  <w:style w:type="character" w:customStyle="1" w:styleId="af8">
    <w:name w:val="Текст на коментар Знак"/>
    <w:basedOn w:val="a0"/>
    <w:link w:val="af7"/>
    <w:uiPriority w:val="99"/>
    <w:semiHidden/>
    <w:rsid w:val="00350F8C"/>
    <w:rPr>
      <w:rFonts w:cs="Calibri"/>
      <w:lang w:val="en-GB"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350F8C"/>
    <w:rPr>
      <w:b/>
      <w:bCs/>
    </w:rPr>
  </w:style>
  <w:style w:type="character" w:customStyle="1" w:styleId="afa">
    <w:name w:val="Предмет на коментар Знак"/>
    <w:basedOn w:val="af8"/>
    <w:link w:val="af9"/>
    <w:uiPriority w:val="99"/>
    <w:semiHidden/>
    <w:rsid w:val="00350F8C"/>
    <w:rPr>
      <w:rFonts w:cs="Calibri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anagyurishte.org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DB470-4E62-4158-8EF5-6DE2CBBF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5869</Words>
  <Characters>33456</Characters>
  <Application>Microsoft Office Word</Application>
  <DocSecurity>0</DocSecurity>
  <Lines>278</Lines>
  <Paragraphs>78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PC4</cp:lastModifiedBy>
  <cp:revision>9</cp:revision>
  <cp:lastPrinted>2019-07-29T13:24:00Z</cp:lastPrinted>
  <dcterms:created xsi:type="dcterms:W3CDTF">2019-03-21T13:57:00Z</dcterms:created>
  <dcterms:modified xsi:type="dcterms:W3CDTF">2019-07-31T06:40:00Z</dcterms:modified>
</cp:coreProperties>
</file>